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4CCCB" w14:textId="3E20CF5A" w:rsidR="00080DDD" w:rsidRPr="00CB168F" w:rsidRDefault="00080DDD" w:rsidP="00B4139B">
      <w:pPr>
        <w:tabs>
          <w:tab w:val="left" w:pos="1985"/>
          <w:tab w:val="left" w:pos="7920"/>
        </w:tabs>
        <w:rPr>
          <w:rFonts w:ascii="Arial" w:hAnsi="Arial" w:cs="Arial"/>
          <w:b/>
          <w:sz w:val="24"/>
        </w:rPr>
      </w:pPr>
      <w:bookmarkStart w:id="0" w:name="_Hlk110460279"/>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w:t>
      </w:r>
      <w:r w:rsidR="00C35681">
        <w:rPr>
          <w:rFonts w:ascii="Arial" w:hAnsi="Arial" w:cs="Arial"/>
          <w:b/>
          <w:sz w:val="24"/>
          <w:lang w:val="de-DE"/>
        </w:rPr>
        <w:t>7</w:t>
      </w:r>
      <w:r w:rsidR="00B4139B">
        <w:rPr>
          <w:rFonts w:ascii="Arial" w:hAnsi="Arial" w:cs="Arial"/>
          <w:b/>
          <w:sz w:val="24"/>
          <w:lang w:val="de-DE"/>
        </w:rPr>
        <w:t xml:space="preserve">                                                       </w:t>
      </w:r>
      <w:r w:rsidR="00070829" w:rsidRPr="00070829">
        <w:rPr>
          <w:rFonts w:ascii="Arial" w:hAnsi="Arial" w:cs="Arial"/>
          <w:b/>
          <w:sz w:val="24"/>
          <w:lang w:val="de-DE"/>
        </w:rPr>
        <w:t xml:space="preserve">R4-2308253 </w:t>
      </w:r>
      <w:r w:rsidRPr="00A147C2">
        <w:rPr>
          <w:rFonts w:ascii="Arial" w:hAnsi="Arial" w:cs="Arial"/>
          <w:b/>
          <w:sz w:val="24"/>
          <w:lang w:val="de-DE"/>
        </w:rPr>
        <w:t xml:space="preserve">  </w:t>
      </w:r>
      <w:r w:rsidRPr="0012486F">
        <w:rPr>
          <w:rFonts w:ascii="Arial" w:hAnsi="Arial" w:cs="Arial"/>
          <w:b/>
          <w:sz w:val="24"/>
          <w:lang w:val="de-DE"/>
        </w:rPr>
        <w:br/>
      </w:r>
      <w:r w:rsidR="00C35681" w:rsidRPr="00C35681">
        <w:rPr>
          <w:rFonts w:ascii="Arial" w:eastAsia="宋体" w:hAnsi="Arial" w:cs="Arial"/>
          <w:b/>
          <w:sz w:val="24"/>
          <w:lang w:eastAsia="zh-CN"/>
        </w:rPr>
        <w:t>Incheon, KR, May 22 – May 26, 2023</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1F2D5468" w14:textId="6431E537" w:rsidR="00080DDD" w:rsidRPr="00080DDD" w:rsidRDefault="00080DDD" w:rsidP="00080DDD">
      <w:pPr>
        <w:tabs>
          <w:tab w:val="left" w:pos="2160"/>
        </w:tabs>
        <w:rPr>
          <w:rFonts w:ascii="Arial" w:hAnsi="Arial" w:cs="Arial"/>
          <w:b/>
          <w:sz w:val="24"/>
        </w:rPr>
      </w:pPr>
      <w:bookmarkStart w:id="1" w:name="_Ref118560578"/>
      <w:r w:rsidRPr="00080DDD">
        <w:rPr>
          <w:rFonts w:ascii="Arial" w:hAnsi="Arial" w:cs="Arial"/>
          <w:b/>
          <w:sz w:val="24"/>
        </w:rPr>
        <w:t>Agenda item:</w:t>
      </w:r>
      <w:r w:rsidRPr="00080DDD">
        <w:rPr>
          <w:rFonts w:ascii="Arial" w:hAnsi="Arial" w:cs="Arial"/>
          <w:b/>
          <w:sz w:val="24"/>
        </w:rPr>
        <w:tab/>
      </w:r>
      <w:r>
        <w:rPr>
          <w:rFonts w:ascii="Arial" w:hAnsi="Arial" w:cs="Arial"/>
          <w:b/>
          <w:sz w:val="24"/>
        </w:rPr>
        <w:t xml:space="preserve"> </w:t>
      </w:r>
      <w:r w:rsidR="00C35681">
        <w:rPr>
          <w:rFonts w:ascii="Arial" w:hAnsi="Arial" w:cs="Arial"/>
          <w:b/>
          <w:sz w:val="24"/>
        </w:rPr>
        <w:t>8</w:t>
      </w:r>
      <w:r w:rsidR="00895FFF" w:rsidRPr="00895FFF">
        <w:rPr>
          <w:rFonts w:ascii="Arial" w:hAnsi="Arial" w:cs="Arial"/>
          <w:b/>
          <w:sz w:val="24"/>
        </w:rPr>
        <w:t>.1</w:t>
      </w:r>
      <w:r w:rsidR="00C35681">
        <w:rPr>
          <w:rFonts w:ascii="Arial" w:hAnsi="Arial" w:cs="Arial"/>
          <w:b/>
          <w:sz w:val="24"/>
        </w:rPr>
        <w:t>6</w:t>
      </w:r>
      <w:r w:rsidR="00895FFF" w:rsidRPr="00895FFF">
        <w:rPr>
          <w:rFonts w:ascii="Arial" w:hAnsi="Arial" w:cs="Arial"/>
          <w:b/>
          <w:sz w:val="24"/>
        </w:rPr>
        <w:t>.2.2</w:t>
      </w:r>
      <w:r w:rsidRPr="00080DDD">
        <w:rPr>
          <w:rFonts w:ascii="Arial" w:hAnsi="Arial" w:cs="Arial"/>
          <w:b/>
          <w:sz w:val="24"/>
        </w:rPr>
        <w:t xml:space="preserve"> </w:t>
      </w:r>
    </w:p>
    <w:p w14:paraId="290BEBFB" w14:textId="37D312B5" w:rsidR="00080DDD" w:rsidRPr="00080DDD" w:rsidRDefault="00080DDD" w:rsidP="00080DDD">
      <w:pPr>
        <w:tabs>
          <w:tab w:val="left" w:pos="2160"/>
        </w:tabs>
        <w:rPr>
          <w:rFonts w:ascii="Arial" w:hAnsi="Arial" w:cs="Arial"/>
          <w:b/>
          <w:sz w:val="24"/>
        </w:rPr>
      </w:pPr>
      <w:r w:rsidRPr="00080DDD">
        <w:rPr>
          <w:rFonts w:ascii="Arial" w:hAnsi="Arial" w:cs="Arial"/>
          <w:b/>
          <w:sz w:val="24"/>
        </w:rPr>
        <w:t>Source:</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vivo</w:t>
      </w:r>
    </w:p>
    <w:p w14:paraId="4968B9A0" w14:textId="56E0AC5A" w:rsidR="00080DDD" w:rsidRPr="00080DDD" w:rsidRDefault="00080DDD" w:rsidP="00080DDD">
      <w:pPr>
        <w:tabs>
          <w:tab w:val="left" w:pos="2250"/>
        </w:tabs>
        <w:rPr>
          <w:rFonts w:ascii="Arial" w:hAnsi="Arial" w:cs="Arial"/>
          <w:b/>
          <w:sz w:val="24"/>
        </w:rPr>
      </w:pPr>
      <w:r w:rsidRPr="00080DDD">
        <w:rPr>
          <w:rFonts w:ascii="Arial" w:hAnsi="Arial" w:cs="Arial"/>
          <w:b/>
          <w:sz w:val="24"/>
        </w:rPr>
        <w:t>Title:</w:t>
      </w:r>
      <w:r>
        <w:rPr>
          <w:rFonts w:ascii="Arial" w:hAnsi="Arial" w:cs="Arial"/>
          <w:b/>
          <w:sz w:val="24"/>
        </w:rPr>
        <w:tab/>
      </w:r>
      <w:r w:rsidR="00C35681" w:rsidRPr="00C35681">
        <w:rPr>
          <w:rFonts w:ascii="Arial" w:hAnsi="Arial" w:cs="Arial"/>
          <w:b/>
          <w:sz w:val="24"/>
        </w:rPr>
        <w:t>Discussions on RC test method and Harmonization activity</w:t>
      </w:r>
    </w:p>
    <w:p w14:paraId="51A606DE" w14:textId="787CE540" w:rsidR="00080DDD" w:rsidRPr="00080DDD" w:rsidRDefault="00080DDD" w:rsidP="00080DDD">
      <w:pPr>
        <w:tabs>
          <w:tab w:val="left" w:pos="2160"/>
        </w:tabs>
        <w:rPr>
          <w:rFonts w:ascii="Arial" w:hAnsi="Arial" w:cs="Arial"/>
          <w:b/>
          <w:sz w:val="24"/>
        </w:rPr>
      </w:pPr>
      <w:r w:rsidRPr="00080DDD">
        <w:rPr>
          <w:rFonts w:ascii="Arial" w:hAnsi="Arial" w:cs="Arial"/>
          <w:b/>
          <w:sz w:val="24"/>
        </w:rPr>
        <w:t>Document for:</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Approval</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bookmarkEnd w:id="1"/>
    </w:p>
    <w:p w14:paraId="030D9DBA" w14:textId="3D776CE9" w:rsidR="007F6D55" w:rsidRDefault="00EC257A"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In this contribution, </w:t>
      </w:r>
      <w:r w:rsidR="00A47D3E">
        <w:rPr>
          <w:rFonts w:ascii="Times New Roman" w:eastAsia="宋体" w:hAnsi="Times New Roman"/>
          <w:szCs w:val="20"/>
          <w:lang w:val="en-GB" w:eastAsia="zh-CN"/>
        </w:rPr>
        <w:t>we share our views on RC test method and harmonization activity</w:t>
      </w:r>
      <w:r>
        <w:rPr>
          <w:rFonts w:ascii="Times New Roman" w:eastAsia="宋体" w:hAnsi="Times New Roman"/>
          <w:szCs w:val="20"/>
          <w:lang w:val="en-GB" w:eastAsia="zh-CN"/>
        </w:rPr>
        <w:t xml:space="preserve">. </w:t>
      </w:r>
    </w:p>
    <w:p w14:paraId="63F537C5" w14:textId="783F0C96" w:rsidR="00766853" w:rsidRDefault="0037754C"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Discussions</w:t>
      </w:r>
    </w:p>
    <w:p w14:paraId="6CED8AC1" w14:textId="77EA2089" w:rsidR="00747BF0" w:rsidRDefault="00F35BE7" w:rsidP="00671814">
      <w:pPr>
        <w:spacing w:after="120"/>
        <w:jc w:val="both"/>
        <w:rPr>
          <w:rFonts w:ascii="Times New Roman" w:eastAsiaTheme="minorEastAsia" w:hAnsi="Times New Roman"/>
        </w:rPr>
      </w:pPr>
      <w:r>
        <w:rPr>
          <w:rFonts w:ascii="Times New Roman" w:eastAsiaTheme="minorEastAsia" w:hAnsi="Times New Roman"/>
        </w:rPr>
        <w:t>In the WF</w:t>
      </w:r>
      <w:r w:rsidR="00A47D3E">
        <w:rPr>
          <w:rFonts w:ascii="Times New Roman" w:eastAsiaTheme="minorEastAsia" w:hAnsi="Times New Roman"/>
        </w:rPr>
        <w:t xml:space="preserve"> [1]</w:t>
      </w:r>
      <w:r>
        <w:rPr>
          <w:rFonts w:ascii="Times New Roman" w:eastAsiaTheme="minorEastAsia" w:hAnsi="Times New Roman"/>
        </w:rPr>
        <w:t xml:space="preserve">, </w:t>
      </w:r>
      <w:r w:rsidR="00A47D3E">
        <w:rPr>
          <w:rFonts w:ascii="Times New Roman" w:eastAsiaTheme="minorEastAsia" w:hAnsi="Times New Roman"/>
        </w:rPr>
        <w:t>the minimum coherence bandwidth of RC has been agreed as 5 time of SCS</w:t>
      </w:r>
      <w:r w:rsidR="00E9283E">
        <w:rPr>
          <w:rFonts w:ascii="Times New Roman" w:eastAsiaTheme="minorEastAsia" w:hAnsi="Times New Roman"/>
        </w:rPr>
        <w:t>.</w:t>
      </w:r>
      <w:r w:rsidR="006B4FC5">
        <w:rPr>
          <w:rFonts w:ascii="Times New Roman" w:eastAsiaTheme="minorEastAsia" w:hAnsi="Times New Roman"/>
        </w:rPr>
        <w:t xml:space="preserve"> </w:t>
      </w:r>
    </w:p>
    <w:p w14:paraId="0EDA7271" w14:textId="6BBCFF85" w:rsidR="00347FC4" w:rsidRDefault="00347FC4" w:rsidP="00F35799">
      <w:pPr>
        <w:spacing w:after="120"/>
        <w:rPr>
          <w:rFonts w:ascii="Times New Roman" w:hAnsi="Times New Roman"/>
          <w:szCs w:val="20"/>
        </w:rPr>
      </w:pPr>
      <w:r>
        <w:rPr>
          <w:noProof/>
        </w:rPr>
        <mc:AlternateContent>
          <mc:Choice Requires="wps">
            <w:drawing>
              <wp:inline distT="0" distB="0" distL="0" distR="0" wp14:anchorId="1766DE2F" wp14:editId="5FFB1F54">
                <wp:extent cx="5759450" cy="2675238"/>
                <wp:effectExtent l="0" t="0" r="12700" b="1143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675238"/>
                        </a:xfrm>
                        <a:prstGeom prst="rect">
                          <a:avLst/>
                        </a:prstGeom>
                        <a:solidFill>
                          <a:srgbClr val="FFFFFF"/>
                        </a:solidFill>
                        <a:ln w="9525">
                          <a:solidFill>
                            <a:srgbClr val="000000"/>
                          </a:solidFill>
                          <a:miter lim="800000"/>
                          <a:headEnd/>
                          <a:tailEnd/>
                        </a:ln>
                      </wps:spPr>
                      <wps:txbx>
                        <w:txbxContent>
                          <w:p w14:paraId="5540BAB0" w14:textId="77777777" w:rsidR="00A47D3E" w:rsidRPr="00A47D3E" w:rsidRDefault="00A47D3E" w:rsidP="00A47D3E">
                            <w:pPr>
                              <w:rPr>
                                <w:rFonts w:ascii="Calibri" w:eastAsia="等线" w:hAnsi="Calibri" w:cs="Calibri"/>
                                <w:b/>
                                <w:szCs w:val="22"/>
                                <w:u w:val="single"/>
                                <w:lang w:eastAsia="ko-KR"/>
                              </w:rPr>
                            </w:pPr>
                            <w:r w:rsidRPr="00A47D3E">
                              <w:rPr>
                                <w:rFonts w:ascii="Calibri" w:eastAsia="等线" w:hAnsi="Calibri" w:cs="Calibri"/>
                                <w:b/>
                                <w:szCs w:val="22"/>
                                <w:u w:val="single"/>
                                <w:lang w:eastAsia="ko-KR"/>
                              </w:rPr>
                              <w:t>Issue 3-1-1: spatial uniformity and verification for RC</w:t>
                            </w:r>
                          </w:p>
                          <w:p w14:paraId="2F46C40F" w14:textId="77777777" w:rsidR="00A47D3E" w:rsidRPr="00A47D3E" w:rsidRDefault="00A47D3E" w:rsidP="00A47D3E">
                            <w:pPr>
                              <w:spacing w:after="120"/>
                              <w:rPr>
                                <w:rFonts w:ascii="Calibri" w:eastAsia="等线" w:hAnsi="Calibri" w:cs="Calibri"/>
                                <w:lang w:eastAsia="zh-CN"/>
                              </w:rPr>
                            </w:pPr>
                            <w:r w:rsidRPr="00A47D3E">
                              <w:rPr>
                                <w:rFonts w:ascii="Calibri" w:eastAsia="等线" w:hAnsi="Calibri" w:cs="Calibri"/>
                                <w:lang w:eastAsia="zh-CN"/>
                              </w:rPr>
                              <w:t>Agreements:</w:t>
                            </w:r>
                          </w:p>
                          <w:p w14:paraId="48DC5049" w14:textId="77777777" w:rsidR="00A47D3E" w:rsidRPr="00A47D3E" w:rsidRDefault="00A47D3E" w:rsidP="00A47D3E">
                            <w:pPr>
                              <w:numPr>
                                <w:ilvl w:val="1"/>
                                <w:numId w:val="23"/>
                              </w:numPr>
                              <w:spacing w:after="120"/>
                              <w:rPr>
                                <w:rFonts w:ascii="Calibri" w:eastAsia="等线" w:hAnsi="Calibri" w:cs="Calibri"/>
                                <w:lang w:eastAsia="zh-CN"/>
                              </w:rPr>
                            </w:pPr>
                            <w:r w:rsidRPr="00A47D3E">
                              <w:rPr>
                                <w:rFonts w:ascii="Calibri" w:eastAsia="等线" w:hAnsi="Calibri" w:cs="Calibri"/>
                                <w:lang w:eastAsia="zh-CN"/>
                              </w:rPr>
                              <w:t>Endorse the procedure in Annex 1 of R4-2305906, also listed in the annex part of this WF. Formal TP is needed next meeting. Further supplementary details might be needed.</w:t>
                            </w:r>
                          </w:p>
                          <w:p w14:paraId="0713699B" w14:textId="77777777" w:rsidR="00A47D3E" w:rsidRPr="00A47D3E" w:rsidRDefault="00A47D3E" w:rsidP="00A47D3E">
                            <w:pPr>
                              <w:rPr>
                                <w:rFonts w:ascii="Calibri" w:eastAsia="等线" w:hAnsi="Calibri" w:cs="Calibri"/>
                                <w:b/>
                                <w:szCs w:val="22"/>
                                <w:u w:val="single"/>
                                <w:lang w:eastAsia="ko-KR"/>
                              </w:rPr>
                            </w:pPr>
                            <w:r w:rsidRPr="00A47D3E">
                              <w:rPr>
                                <w:rFonts w:ascii="Calibri" w:eastAsia="等线" w:hAnsi="Calibri" w:cs="Calibri"/>
                                <w:b/>
                                <w:szCs w:val="22"/>
                                <w:u w:val="single"/>
                                <w:lang w:eastAsia="ko-KR"/>
                              </w:rPr>
                              <w:t xml:space="preserve">Issue 3-1-2: Minimum Coherence bandwidth of RC </w:t>
                            </w:r>
                          </w:p>
                          <w:p w14:paraId="0EC71629" w14:textId="77777777" w:rsidR="00A47D3E" w:rsidRPr="00A47D3E" w:rsidRDefault="00A47D3E" w:rsidP="00A47D3E">
                            <w:pPr>
                              <w:spacing w:after="120"/>
                              <w:rPr>
                                <w:rFonts w:ascii="Calibri" w:eastAsia="等线" w:hAnsi="Calibri" w:cs="Calibri"/>
                                <w:lang w:eastAsia="zh-CN"/>
                              </w:rPr>
                            </w:pPr>
                            <w:r w:rsidRPr="00A47D3E">
                              <w:rPr>
                                <w:rFonts w:ascii="Calibri" w:eastAsia="等线" w:hAnsi="Calibri" w:cs="Calibri"/>
                                <w:lang w:eastAsia="zh-CN"/>
                              </w:rPr>
                              <w:t>Agreements:</w:t>
                            </w:r>
                          </w:p>
                          <w:p w14:paraId="06A9D4E0" w14:textId="77777777" w:rsidR="00A47D3E" w:rsidRPr="00A47D3E" w:rsidRDefault="00A47D3E" w:rsidP="00A47D3E">
                            <w:pPr>
                              <w:numPr>
                                <w:ilvl w:val="1"/>
                                <w:numId w:val="23"/>
                              </w:numPr>
                              <w:spacing w:after="120"/>
                              <w:rPr>
                                <w:rFonts w:ascii="Calibri" w:eastAsia="宋体" w:hAnsi="Calibri" w:cs="Calibri"/>
                                <w:lang w:eastAsia="zh-CN"/>
                              </w:rPr>
                            </w:pPr>
                            <w:r w:rsidRPr="00A47D3E">
                              <w:rPr>
                                <w:rFonts w:ascii="Calibri" w:eastAsia="等线" w:hAnsi="Calibri" w:cs="Calibri"/>
                                <w:lang w:eastAsia="zh-CN"/>
                              </w:rPr>
                              <w:t>Coherence bandwidth (CBW) of a Reverberation Chamber (RC) shall be large enough with respect to subcarrier spacing (SCS), the minimum CBW of RC should be at least [5] times of Sub-Carrier Spacing. Further study an assessment of the influence of the frequency response into the wider channel bandwidths in RAN4</w:t>
                            </w:r>
                            <w:r w:rsidRPr="00A47D3E">
                              <w:rPr>
                                <w:rFonts w:ascii="Calibri" w:eastAsia="宋体" w:hAnsi="Calibri" w:cs="Calibri"/>
                                <w:lang w:eastAsia="zh-CN"/>
                              </w:rPr>
                              <w:t xml:space="preserve">. </w:t>
                            </w:r>
                          </w:p>
                          <w:p w14:paraId="22D2BAA7" w14:textId="77777777" w:rsidR="00A47D3E" w:rsidRPr="00A47D3E" w:rsidRDefault="00A47D3E" w:rsidP="00A47D3E">
                            <w:pPr>
                              <w:rPr>
                                <w:rFonts w:ascii="Calibri" w:eastAsia="等线" w:hAnsi="Calibri" w:cs="Calibri"/>
                                <w:b/>
                                <w:szCs w:val="22"/>
                                <w:u w:val="single"/>
                                <w:lang w:eastAsia="ko-KR"/>
                              </w:rPr>
                            </w:pPr>
                            <w:r w:rsidRPr="00A47D3E">
                              <w:rPr>
                                <w:rFonts w:ascii="Calibri" w:eastAsia="等线" w:hAnsi="Calibri" w:cs="Calibri"/>
                                <w:b/>
                                <w:szCs w:val="22"/>
                                <w:u w:val="single"/>
                                <w:lang w:eastAsia="ko-KR"/>
                              </w:rPr>
                              <w:t>Issue 3-1-3: Test procedure to verify Coherence bandwidth of RC</w:t>
                            </w:r>
                          </w:p>
                          <w:p w14:paraId="094F5F67" w14:textId="77777777" w:rsidR="00A47D3E" w:rsidRPr="00A47D3E" w:rsidRDefault="00A47D3E" w:rsidP="00A47D3E">
                            <w:pPr>
                              <w:spacing w:after="120"/>
                              <w:rPr>
                                <w:rFonts w:ascii="Calibri" w:eastAsia="等线" w:hAnsi="Calibri" w:cs="Calibri"/>
                                <w:lang w:eastAsia="zh-CN"/>
                              </w:rPr>
                            </w:pPr>
                            <w:r w:rsidRPr="00A47D3E">
                              <w:rPr>
                                <w:rFonts w:ascii="Calibri" w:eastAsia="等线" w:hAnsi="Calibri" w:cs="Calibri"/>
                                <w:lang w:eastAsia="zh-CN"/>
                              </w:rPr>
                              <w:t>Proposal:</w:t>
                            </w:r>
                          </w:p>
                          <w:p w14:paraId="450BB7E0" w14:textId="77777777" w:rsidR="00A47D3E" w:rsidRPr="00A47D3E" w:rsidRDefault="00A47D3E" w:rsidP="00A47D3E">
                            <w:pPr>
                              <w:numPr>
                                <w:ilvl w:val="1"/>
                                <w:numId w:val="23"/>
                              </w:numPr>
                              <w:spacing w:after="120"/>
                              <w:rPr>
                                <w:rFonts w:ascii="Calibri" w:eastAsia="等线" w:hAnsi="Calibri" w:cs="Calibri"/>
                                <w:lang w:eastAsia="zh-CN"/>
                              </w:rPr>
                            </w:pPr>
                            <w:r w:rsidRPr="00A47D3E">
                              <w:rPr>
                                <w:rFonts w:ascii="Calibri" w:eastAsia="等线" w:hAnsi="Calibri" w:cs="Calibri"/>
                                <w:lang w:eastAsia="zh-CN"/>
                              </w:rPr>
                              <w:t>Endorse the procedure in Annex 2 of R4-2305906, also listed in the annex part of this WF. Formal TP is needed next meeting. Further supplementary details might be needed.</w:t>
                            </w:r>
                          </w:p>
                          <w:p w14:paraId="64EC06D6" w14:textId="77777777" w:rsidR="0037754C" w:rsidRPr="00F35BE7" w:rsidRDefault="0037754C" w:rsidP="00347FC4">
                            <w:pPr>
                              <w:overflowPunct w:val="0"/>
                              <w:autoSpaceDE w:val="0"/>
                              <w:autoSpaceDN w:val="0"/>
                              <w:adjustRightInd w:val="0"/>
                              <w:spacing w:after="180"/>
                              <w:rPr>
                                <w:rFonts w:eastAsia="等线"/>
                                <w:sz w:val="16"/>
                                <w:highlight w:val="green"/>
                              </w:rPr>
                            </w:pPr>
                          </w:p>
                        </w:txbxContent>
                      </wps:txbx>
                      <wps:bodyPr rot="0" vert="horz" wrap="square" lIns="91440" tIns="45720" rIns="91440" bIns="45720" anchor="t" anchorCtr="0" upright="1">
                        <a:noAutofit/>
                      </wps:bodyPr>
                    </wps:wsp>
                  </a:graphicData>
                </a:graphic>
              </wp:inline>
            </w:drawing>
          </mc:Choice>
          <mc:Fallback>
            <w:pict>
              <v:shapetype w14:anchorId="1766DE2F" id="_x0000_t202" coordsize="21600,21600" o:spt="202" path="m,l,21600r21600,l21600,xe">
                <v:stroke joinstyle="miter"/>
                <v:path gradientshapeok="t" o:connecttype="rect"/>
              </v:shapetype>
              <v:shape id="文本框 2" o:spid="_x0000_s1026" type="#_x0000_t202" style="width:453.5pt;height:21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">
                <v:textbox>
                  <w:txbxContent>
                    <w:p w14:paraId="5540BAB0" w14:textId="77777777" w:rsidR="00A47D3E" w:rsidRPr="00A47D3E" w:rsidRDefault="00A47D3E" w:rsidP="00A47D3E">
                      <w:pPr>
                        <w:rPr>
                          <w:rFonts w:ascii="Calibri" w:eastAsia="等线" w:hAnsi="Calibri" w:cs="Calibri"/>
                          <w:b/>
                          <w:szCs w:val="22"/>
                          <w:u w:val="single"/>
                          <w:lang w:eastAsia="ko-KR"/>
                        </w:rPr>
                      </w:pPr>
                      <w:r w:rsidRPr="00A47D3E">
                        <w:rPr>
                          <w:rFonts w:ascii="Calibri" w:eastAsia="等线" w:hAnsi="Calibri" w:cs="Calibri"/>
                          <w:b/>
                          <w:szCs w:val="22"/>
                          <w:u w:val="single"/>
                          <w:lang w:eastAsia="ko-KR"/>
                        </w:rPr>
                        <w:t>Issue 3-1-1: spatial uniformity and verification for RC</w:t>
                      </w:r>
                    </w:p>
                    <w:p w14:paraId="2F46C40F" w14:textId="77777777" w:rsidR="00A47D3E" w:rsidRPr="00A47D3E" w:rsidRDefault="00A47D3E" w:rsidP="00A47D3E">
                      <w:pPr>
                        <w:spacing w:after="120"/>
                        <w:rPr>
                          <w:rFonts w:ascii="Calibri" w:eastAsia="等线" w:hAnsi="Calibri" w:cs="Calibri"/>
                          <w:lang w:eastAsia="zh-CN"/>
                        </w:rPr>
                      </w:pPr>
                      <w:r w:rsidRPr="00A47D3E">
                        <w:rPr>
                          <w:rFonts w:ascii="Calibri" w:eastAsia="等线" w:hAnsi="Calibri" w:cs="Calibri"/>
                          <w:lang w:eastAsia="zh-CN"/>
                        </w:rPr>
                        <w:t>Agreements:</w:t>
                      </w:r>
                    </w:p>
                    <w:p w14:paraId="48DC5049" w14:textId="77777777" w:rsidR="00A47D3E" w:rsidRPr="00A47D3E" w:rsidRDefault="00A47D3E" w:rsidP="00A47D3E">
                      <w:pPr>
                        <w:numPr>
                          <w:ilvl w:val="1"/>
                          <w:numId w:val="23"/>
                        </w:numPr>
                        <w:spacing w:after="120"/>
                        <w:rPr>
                          <w:rFonts w:ascii="Calibri" w:eastAsia="等线" w:hAnsi="Calibri" w:cs="Calibri"/>
                          <w:lang w:eastAsia="zh-CN"/>
                        </w:rPr>
                      </w:pPr>
                      <w:r w:rsidRPr="00A47D3E">
                        <w:rPr>
                          <w:rFonts w:ascii="Calibri" w:eastAsia="等线" w:hAnsi="Calibri" w:cs="Calibri"/>
                          <w:lang w:eastAsia="zh-CN"/>
                        </w:rPr>
                        <w:t>Endorse the procedure in Annex 1 of R4-2305906, also listed in the annex part of this WF. Formal TP is needed next meeting. Further supplementary details might be needed.</w:t>
                      </w:r>
                    </w:p>
                    <w:p w14:paraId="0713699B" w14:textId="77777777" w:rsidR="00A47D3E" w:rsidRPr="00A47D3E" w:rsidRDefault="00A47D3E" w:rsidP="00A47D3E">
                      <w:pPr>
                        <w:rPr>
                          <w:rFonts w:ascii="Calibri" w:eastAsia="等线" w:hAnsi="Calibri" w:cs="Calibri"/>
                          <w:b/>
                          <w:szCs w:val="22"/>
                          <w:u w:val="single"/>
                          <w:lang w:eastAsia="ko-KR"/>
                        </w:rPr>
                      </w:pPr>
                      <w:r w:rsidRPr="00A47D3E">
                        <w:rPr>
                          <w:rFonts w:ascii="Calibri" w:eastAsia="等线" w:hAnsi="Calibri" w:cs="Calibri"/>
                          <w:b/>
                          <w:szCs w:val="22"/>
                          <w:u w:val="single"/>
                          <w:lang w:eastAsia="ko-KR"/>
                        </w:rPr>
                        <w:t xml:space="preserve">Issue 3-1-2: Minimum Coherence bandwidth of RC </w:t>
                      </w:r>
                    </w:p>
                    <w:p w14:paraId="0EC71629" w14:textId="77777777" w:rsidR="00A47D3E" w:rsidRPr="00A47D3E" w:rsidRDefault="00A47D3E" w:rsidP="00A47D3E">
                      <w:pPr>
                        <w:spacing w:after="120"/>
                        <w:rPr>
                          <w:rFonts w:ascii="Calibri" w:eastAsia="等线" w:hAnsi="Calibri" w:cs="Calibri"/>
                          <w:lang w:eastAsia="zh-CN"/>
                        </w:rPr>
                      </w:pPr>
                      <w:r w:rsidRPr="00A47D3E">
                        <w:rPr>
                          <w:rFonts w:ascii="Calibri" w:eastAsia="等线" w:hAnsi="Calibri" w:cs="Calibri"/>
                          <w:lang w:eastAsia="zh-CN"/>
                        </w:rPr>
                        <w:t>Agreements:</w:t>
                      </w:r>
                    </w:p>
                    <w:p w14:paraId="06A9D4E0" w14:textId="77777777" w:rsidR="00A47D3E" w:rsidRPr="00A47D3E" w:rsidRDefault="00A47D3E" w:rsidP="00A47D3E">
                      <w:pPr>
                        <w:numPr>
                          <w:ilvl w:val="1"/>
                          <w:numId w:val="23"/>
                        </w:numPr>
                        <w:spacing w:after="120"/>
                        <w:rPr>
                          <w:rFonts w:ascii="Calibri" w:eastAsia="宋体" w:hAnsi="Calibri" w:cs="Calibri"/>
                          <w:lang w:eastAsia="zh-CN"/>
                        </w:rPr>
                      </w:pPr>
                      <w:r w:rsidRPr="00A47D3E">
                        <w:rPr>
                          <w:rFonts w:ascii="Calibri" w:eastAsia="等线" w:hAnsi="Calibri" w:cs="Calibri"/>
                          <w:lang w:eastAsia="zh-CN"/>
                        </w:rPr>
                        <w:t>Coherence bandwidth (CBW) of a Reverberation Chamber (RC) shall be large enough with respect to subcarrier spacing (SCS), the minimum CBW of RC should be at least [5] times of Sub-Carrier Spacing. Further study an assessment of the influence of the frequency response into the wider channel bandwidths in RAN4</w:t>
                      </w:r>
                      <w:r w:rsidRPr="00A47D3E">
                        <w:rPr>
                          <w:rFonts w:ascii="Calibri" w:eastAsia="宋体" w:hAnsi="Calibri" w:cs="Calibri"/>
                          <w:lang w:eastAsia="zh-CN"/>
                        </w:rPr>
                        <w:t xml:space="preserve">. </w:t>
                      </w:r>
                    </w:p>
                    <w:p w14:paraId="22D2BAA7" w14:textId="77777777" w:rsidR="00A47D3E" w:rsidRPr="00A47D3E" w:rsidRDefault="00A47D3E" w:rsidP="00A47D3E">
                      <w:pPr>
                        <w:rPr>
                          <w:rFonts w:ascii="Calibri" w:eastAsia="等线" w:hAnsi="Calibri" w:cs="Calibri"/>
                          <w:b/>
                          <w:szCs w:val="22"/>
                          <w:u w:val="single"/>
                          <w:lang w:eastAsia="ko-KR"/>
                        </w:rPr>
                      </w:pPr>
                      <w:r w:rsidRPr="00A47D3E">
                        <w:rPr>
                          <w:rFonts w:ascii="Calibri" w:eastAsia="等线" w:hAnsi="Calibri" w:cs="Calibri"/>
                          <w:b/>
                          <w:szCs w:val="22"/>
                          <w:u w:val="single"/>
                          <w:lang w:eastAsia="ko-KR"/>
                        </w:rPr>
                        <w:t>Issue 3-1-3: Test procedure to verify Coherence bandwidth of RC</w:t>
                      </w:r>
                    </w:p>
                    <w:p w14:paraId="094F5F67" w14:textId="77777777" w:rsidR="00A47D3E" w:rsidRPr="00A47D3E" w:rsidRDefault="00A47D3E" w:rsidP="00A47D3E">
                      <w:pPr>
                        <w:spacing w:after="120"/>
                        <w:rPr>
                          <w:rFonts w:ascii="Calibri" w:eastAsia="等线" w:hAnsi="Calibri" w:cs="Calibri"/>
                          <w:lang w:eastAsia="zh-CN"/>
                        </w:rPr>
                      </w:pPr>
                      <w:r w:rsidRPr="00A47D3E">
                        <w:rPr>
                          <w:rFonts w:ascii="Calibri" w:eastAsia="等线" w:hAnsi="Calibri" w:cs="Calibri"/>
                          <w:lang w:eastAsia="zh-CN"/>
                        </w:rPr>
                        <w:t>Proposal:</w:t>
                      </w:r>
                    </w:p>
                    <w:p w14:paraId="450BB7E0" w14:textId="77777777" w:rsidR="00A47D3E" w:rsidRPr="00A47D3E" w:rsidRDefault="00A47D3E" w:rsidP="00A47D3E">
                      <w:pPr>
                        <w:numPr>
                          <w:ilvl w:val="1"/>
                          <w:numId w:val="23"/>
                        </w:numPr>
                        <w:spacing w:after="120"/>
                        <w:rPr>
                          <w:rFonts w:ascii="Calibri" w:eastAsia="等线" w:hAnsi="Calibri" w:cs="Calibri"/>
                          <w:lang w:eastAsia="zh-CN"/>
                        </w:rPr>
                      </w:pPr>
                      <w:r w:rsidRPr="00A47D3E">
                        <w:rPr>
                          <w:rFonts w:ascii="Calibri" w:eastAsia="等线" w:hAnsi="Calibri" w:cs="Calibri"/>
                          <w:lang w:eastAsia="zh-CN"/>
                        </w:rPr>
                        <w:t>Endorse the procedure in Annex 2 of R4-2305906, also listed in the annex part of this WF. Formal TP is needed next meeting. Further supplementary details might be needed.</w:t>
                      </w:r>
                    </w:p>
                    <w:p w14:paraId="64EC06D6" w14:textId="77777777" w:rsidR="0037754C" w:rsidRPr="00F35BE7" w:rsidRDefault="0037754C" w:rsidP="00347FC4">
                      <w:pPr>
                        <w:overflowPunct w:val="0"/>
                        <w:autoSpaceDE w:val="0"/>
                        <w:autoSpaceDN w:val="0"/>
                        <w:adjustRightInd w:val="0"/>
                        <w:spacing w:after="180"/>
                        <w:rPr>
                          <w:rFonts w:eastAsia="等线"/>
                          <w:sz w:val="16"/>
                          <w:highlight w:val="green"/>
                        </w:rPr>
                      </w:pPr>
                    </w:p>
                  </w:txbxContent>
                </v:textbox>
                <w10:anchorlock/>
              </v:shape>
            </w:pict>
          </mc:Fallback>
        </mc:AlternateContent>
      </w:r>
    </w:p>
    <w:p w14:paraId="1284CC43" w14:textId="3CBC3126" w:rsidR="0072465D" w:rsidRDefault="006B4FC5" w:rsidP="0072465D">
      <w:pPr>
        <w:spacing w:after="120"/>
        <w:rPr>
          <w:rFonts w:ascii="Times New Roman" w:eastAsiaTheme="minorEastAsia" w:hAnsi="Times New Roman"/>
          <w:szCs w:val="20"/>
        </w:rPr>
      </w:pPr>
      <w:r>
        <w:rPr>
          <w:rFonts w:ascii="Times New Roman" w:eastAsiaTheme="minorEastAsia" w:hAnsi="Times New Roman"/>
          <w:szCs w:val="20"/>
        </w:rPr>
        <w:t>In this paper, w</w:t>
      </w:r>
      <w:r w:rsidR="00F35BE7">
        <w:rPr>
          <w:rFonts w:ascii="Times New Roman" w:eastAsiaTheme="minorEastAsia" w:hAnsi="Times New Roman"/>
          <w:szCs w:val="20"/>
        </w:rPr>
        <w:t>e</w:t>
      </w:r>
      <w:r>
        <w:rPr>
          <w:rFonts w:ascii="Times New Roman" w:eastAsiaTheme="minorEastAsia" w:hAnsi="Times New Roman"/>
          <w:szCs w:val="20"/>
        </w:rPr>
        <w:t xml:space="preserve"> </w:t>
      </w:r>
      <w:r w:rsidR="00F26743">
        <w:rPr>
          <w:rFonts w:ascii="Times New Roman" w:eastAsiaTheme="minorEastAsia" w:hAnsi="Times New Roman" w:hint="eastAsia"/>
          <w:szCs w:val="20"/>
          <w:lang w:eastAsia="zh-CN"/>
        </w:rPr>
        <w:t>provide</w:t>
      </w:r>
      <w:r>
        <w:rPr>
          <w:rFonts w:ascii="Times New Roman" w:eastAsiaTheme="minorEastAsia" w:hAnsi="Times New Roman"/>
          <w:szCs w:val="20"/>
        </w:rPr>
        <w:t xml:space="preserve"> additional </w:t>
      </w:r>
      <w:r w:rsidR="00E1059D">
        <w:rPr>
          <w:rFonts w:ascii="Times New Roman" w:eastAsiaTheme="minorEastAsia" w:hAnsi="Times New Roman"/>
          <w:szCs w:val="20"/>
        </w:rPr>
        <w:t xml:space="preserve">50MHz CBW </w:t>
      </w:r>
      <w:r>
        <w:rPr>
          <w:rFonts w:ascii="Times New Roman" w:eastAsiaTheme="minorEastAsia" w:hAnsi="Times New Roman"/>
          <w:szCs w:val="20"/>
        </w:rPr>
        <w:t>AC measurement results with the same test parameters used for RC testing in Table 1, in [2], to further check</w:t>
      </w:r>
      <w:r w:rsidR="00F35BE7">
        <w:rPr>
          <w:rFonts w:ascii="Times New Roman" w:eastAsiaTheme="minorEastAsia" w:hAnsi="Times New Roman"/>
          <w:szCs w:val="20"/>
        </w:rPr>
        <w:t xml:space="preserve"> </w:t>
      </w:r>
      <w:r w:rsidR="00F35BE7" w:rsidRPr="00F35BE7">
        <w:rPr>
          <w:rFonts w:ascii="Times New Roman" w:eastAsiaTheme="minorEastAsia" w:hAnsi="Times New Roman"/>
          <w:szCs w:val="20"/>
        </w:rPr>
        <w:t xml:space="preserve">impacts of </w:t>
      </w:r>
      <w:r>
        <w:rPr>
          <w:rFonts w:ascii="Times New Roman" w:eastAsiaTheme="minorEastAsia" w:hAnsi="Times New Roman"/>
          <w:szCs w:val="20"/>
        </w:rPr>
        <w:t>different NR bandwidth</w:t>
      </w:r>
      <w:r w:rsidR="00041DD2">
        <w:rPr>
          <w:rFonts w:ascii="Times New Roman" w:eastAsiaTheme="minorEastAsia" w:hAnsi="Times New Roman"/>
          <w:szCs w:val="20"/>
        </w:rPr>
        <w:t>.</w:t>
      </w:r>
      <w:r w:rsidR="00F35BE7" w:rsidRPr="00F35BE7">
        <w:rPr>
          <w:rFonts w:ascii="Times New Roman" w:eastAsiaTheme="minorEastAsia" w:hAnsi="Times New Roman"/>
          <w:szCs w:val="20"/>
        </w:rPr>
        <w:t xml:space="preserve"> </w:t>
      </w:r>
    </w:p>
    <w:p w14:paraId="5AA6061F" w14:textId="7E08D8FC" w:rsidR="00F35BE7" w:rsidRPr="00C26E8E" w:rsidRDefault="00B16366" w:rsidP="0072465D">
      <w:pPr>
        <w:spacing w:after="120"/>
        <w:rPr>
          <w:rFonts w:ascii="Times New Roman" w:eastAsia="等线" w:hAnsi="Times New Roman"/>
          <w:szCs w:val="20"/>
          <w:lang w:eastAsia="zh-CN"/>
        </w:rPr>
      </w:pPr>
      <w:r w:rsidRPr="00C26E8E">
        <w:rPr>
          <w:rFonts w:ascii="Times New Roman" w:eastAsia="等线" w:hAnsi="Times New Roman"/>
          <w:szCs w:val="20"/>
          <w:lang w:eastAsia="zh-CN"/>
        </w:rPr>
        <w:t xml:space="preserve">The </w:t>
      </w:r>
      <w:r w:rsidR="00EF1560">
        <w:rPr>
          <w:rFonts w:ascii="Times New Roman" w:eastAsia="等线" w:hAnsi="Times New Roman"/>
          <w:szCs w:val="20"/>
          <w:lang w:eastAsia="zh-CN"/>
        </w:rPr>
        <w:t xml:space="preserve">TRS </w:t>
      </w:r>
      <w:r w:rsidRPr="00C26E8E">
        <w:rPr>
          <w:rFonts w:ascii="Times New Roman" w:eastAsia="等线" w:hAnsi="Times New Roman"/>
          <w:szCs w:val="20"/>
          <w:lang w:eastAsia="zh-CN"/>
        </w:rPr>
        <w:t xml:space="preserve">measurement is performed </w:t>
      </w:r>
      <w:r w:rsidR="00041DD2">
        <w:rPr>
          <w:rFonts w:ascii="Times New Roman" w:eastAsia="等线" w:hAnsi="Times New Roman"/>
          <w:szCs w:val="20"/>
          <w:lang w:eastAsia="zh-CN"/>
        </w:rPr>
        <w:t>at</w:t>
      </w:r>
      <w:r w:rsidRPr="00C26E8E">
        <w:rPr>
          <w:rFonts w:ascii="Times New Roman" w:eastAsia="等线" w:hAnsi="Times New Roman"/>
          <w:szCs w:val="20"/>
          <w:lang w:eastAsia="zh-CN"/>
        </w:rPr>
        <w:t xml:space="preserve"> band n78 with 50MHz</w:t>
      </w:r>
      <w:r w:rsidR="006B4FC5">
        <w:rPr>
          <w:rFonts w:ascii="Times New Roman" w:eastAsia="等线" w:hAnsi="Times New Roman"/>
          <w:szCs w:val="20"/>
          <w:lang w:eastAsia="zh-CN"/>
        </w:rPr>
        <w:t xml:space="preserve"> </w:t>
      </w:r>
      <w:r w:rsidRPr="00C26E8E">
        <w:rPr>
          <w:rFonts w:ascii="Times New Roman" w:eastAsia="等线" w:hAnsi="Times New Roman"/>
          <w:szCs w:val="20"/>
          <w:lang w:eastAsia="zh-CN"/>
        </w:rPr>
        <w:t xml:space="preserve">CBW and 30kHz SCS. For each </w:t>
      </w:r>
      <w:r w:rsidR="006B4FC5">
        <w:rPr>
          <w:rFonts w:ascii="Times New Roman" w:eastAsia="等线" w:hAnsi="Times New Roman"/>
          <w:szCs w:val="20"/>
          <w:lang w:eastAsia="zh-CN"/>
        </w:rPr>
        <w:t>channel</w:t>
      </w:r>
      <w:r w:rsidRPr="00C26E8E">
        <w:rPr>
          <w:rFonts w:ascii="Times New Roman" w:eastAsia="等线" w:hAnsi="Times New Roman"/>
          <w:szCs w:val="20"/>
          <w:lang w:eastAsia="zh-CN"/>
        </w:rPr>
        <w:t xml:space="preserve">, detailed test parameters are aligned with the test parameters </w:t>
      </w:r>
      <w:r w:rsidR="006B4FC5">
        <w:rPr>
          <w:rFonts w:ascii="Times New Roman" w:eastAsia="等线" w:hAnsi="Times New Roman"/>
          <w:szCs w:val="20"/>
          <w:lang w:eastAsia="zh-CN"/>
        </w:rPr>
        <w:t>used in [2]</w:t>
      </w:r>
      <w:r w:rsidR="00A6553F">
        <w:rPr>
          <w:rFonts w:ascii="Times New Roman" w:eastAsia="等线" w:hAnsi="Times New Roman"/>
          <w:szCs w:val="20"/>
          <w:lang w:eastAsia="zh-CN"/>
        </w:rPr>
        <w:t>.</w:t>
      </w:r>
      <w:r w:rsidR="00E1059D">
        <w:rPr>
          <w:rFonts w:ascii="Times New Roman" w:eastAsia="等线" w:hAnsi="Times New Roman"/>
          <w:szCs w:val="20"/>
          <w:lang w:eastAsia="zh-CN"/>
        </w:rPr>
        <w:t xml:space="preserve"> </w:t>
      </w:r>
      <w:r w:rsidRPr="00C26E8E">
        <w:rPr>
          <w:rFonts w:ascii="Times New Roman" w:eastAsia="等线" w:hAnsi="Times New Roman"/>
          <w:szCs w:val="20"/>
          <w:lang w:eastAsia="zh-CN"/>
        </w:rPr>
        <w:t xml:space="preserve">The test parameters are </w:t>
      </w:r>
      <w:r w:rsidR="00A6553F">
        <w:rPr>
          <w:rFonts w:ascii="Times New Roman" w:eastAsia="等线" w:hAnsi="Times New Roman"/>
          <w:szCs w:val="20"/>
          <w:lang w:eastAsia="zh-CN"/>
        </w:rPr>
        <w:t xml:space="preserve">also </w:t>
      </w:r>
      <w:r w:rsidR="006B4FC5">
        <w:rPr>
          <w:rFonts w:ascii="Times New Roman" w:eastAsia="等线" w:hAnsi="Times New Roman"/>
          <w:szCs w:val="20"/>
          <w:lang w:eastAsia="zh-CN"/>
        </w:rPr>
        <w:t>copied</w:t>
      </w:r>
      <w:r w:rsidRPr="00C26E8E">
        <w:rPr>
          <w:rFonts w:ascii="Times New Roman" w:eastAsia="等线" w:hAnsi="Times New Roman"/>
          <w:szCs w:val="20"/>
          <w:lang w:eastAsia="zh-CN"/>
        </w:rPr>
        <w:t xml:space="preserve"> </w:t>
      </w:r>
      <w:r w:rsidR="00A6553F">
        <w:rPr>
          <w:rFonts w:ascii="Times New Roman" w:eastAsia="等线" w:hAnsi="Times New Roman"/>
          <w:szCs w:val="20"/>
          <w:lang w:eastAsia="zh-CN"/>
        </w:rPr>
        <w:t xml:space="preserve">in </w:t>
      </w:r>
      <w:r w:rsidR="00E87E2A">
        <w:rPr>
          <w:rFonts w:ascii="Times New Roman" w:eastAsia="等线" w:hAnsi="Times New Roman"/>
          <w:szCs w:val="20"/>
          <w:lang w:eastAsia="zh-CN"/>
        </w:rPr>
        <w:t>T</w:t>
      </w:r>
      <w:r w:rsidR="00A6553F">
        <w:rPr>
          <w:rFonts w:ascii="Times New Roman" w:eastAsia="等线" w:hAnsi="Times New Roman"/>
          <w:szCs w:val="20"/>
          <w:lang w:eastAsia="zh-CN"/>
        </w:rPr>
        <w:t>able 1</w:t>
      </w:r>
      <w:r w:rsidR="006B4FC5">
        <w:rPr>
          <w:rFonts w:ascii="Times New Roman" w:eastAsia="等线" w:hAnsi="Times New Roman"/>
          <w:szCs w:val="20"/>
          <w:lang w:eastAsia="zh-CN"/>
        </w:rPr>
        <w:t xml:space="preserve"> for easy understanding</w:t>
      </w:r>
      <w:r w:rsidR="00A6553F">
        <w:rPr>
          <w:rFonts w:ascii="Times New Roman" w:eastAsia="等线" w:hAnsi="Times New Roman"/>
          <w:szCs w:val="20"/>
          <w:lang w:eastAsia="zh-CN"/>
        </w:rPr>
        <w:t>.</w:t>
      </w:r>
      <w:r w:rsidRPr="00C26E8E">
        <w:rPr>
          <w:rFonts w:ascii="Times New Roman" w:eastAsia="等线" w:hAnsi="Times New Roman"/>
          <w:szCs w:val="20"/>
          <w:lang w:eastAsia="zh-CN"/>
        </w:rPr>
        <w:t xml:space="preserve"> </w:t>
      </w:r>
    </w:p>
    <w:p w14:paraId="52B361C1" w14:textId="6AD4724E" w:rsidR="00A6553F" w:rsidRPr="004F112F" w:rsidRDefault="00A6553F" w:rsidP="00A6553F">
      <w:pPr>
        <w:pStyle w:val="a9"/>
        <w:autoSpaceDE/>
        <w:autoSpaceDN/>
        <w:adjustRightInd/>
        <w:ind w:left="360"/>
        <w:jc w:val="center"/>
        <w:rPr>
          <w:b/>
          <w:sz w:val="18"/>
        </w:rPr>
      </w:pPr>
      <w:bookmarkStart w:id="2" w:name="_Ref114131785"/>
      <w:r w:rsidRPr="004F112F">
        <w:rPr>
          <w:b/>
          <w:sz w:val="18"/>
        </w:rPr>
        <w:t xml:space="preserve">Table </w:t>
      </w:r>
      <w:bookmarkEnd w:id="2"/>
      <w:r w:rsidRPr="004F112F">
        <w:rPr>
          <w:b/>
          <w:sz w:val="18"/>
        </w:rPr>
        <w:t xml:space="preserve">1: </w:t>
      </w:r>
      <w:r w:rsidR="006B4FC5">
        <w:rPr>
          <w:b/>
          <w:sz w:val="18"/>
        </w:rPr>
        <w:t xml:space="preserve">Anechoic chamber </w:t>
      </w:r>
      <w:r w:rsidR="00EF1560">
        <w:rPr>
          <w:b/>
          <w:sz w:val="18"/>
        </w:rPr>
        <w:t xml:space="preserve">TRS </w:t>
      </w:r>
      <w:r w:rsidR="00C1104A">
        <w:rPr>
          <w:b/>
          <w:sz w:val="18"/>
        </w:rPr>
        <w:t xml:space="preserve">Test parameters for band n78 </w:t>
      </w:r>
      <w:r w:rsidR="006B4FC5">
        <w:rPr>
          <w:b/>
          <w:sz w:val="18"/>
        </w:rPr>
        <w:t>with 50MHz CBW</w:t>
      </w:r>
    </w:p>
    <w:tbl>
      <w:tblPr>
        <w:tblStyle w:val="afb"/>
        <w:tblW w:w="3701" w:type="pct"/>
        <w:jc w:val="center"/>
        <w:tblLook w:val="04A0" w:firstRow="1" w:lastRow="0" w:firstColumn="1" w:lastColumn="0" w:noHBand="0" w:noVBand="1"/>
      </w:tblPr>
      <w:tblGrid>
        <w:gridCol w:w="863"/>
        <w:gridCol w:w="673"/>
        <w:gridCol w:w="694"/>
        <w:gridCol w:w="1054"/>
        <w:gridCol w:w="1094"/>
        <w:gridCol w:w="1094"/>
        <w:gridCol w:w="1234"/>
      </w:tblGrid>
      <w:tr w:rsidR="006B4FC5" w:rsidRPr="00A6553F" w14:paraId="2A919AC2" w14:textId="77777777" w:rsidTr="006B4FC5">
        <w:trPr>
          <w:trHeight w:val="20"/>
          <w:jc w:val="center"/>
        </w:trPr>
        <w:tc>
          <w:tcPr>
            <w:tcW w:w="643" w:type="pct"/>
            <w:hideMark/>
          </w:tcPr>
          <w:p w14:paraId="078ACF62" w14:textId="77777777" w:rsidR="006B4FC5" w:rsidRPr="00A6553F" w:rsidRDefault="006B4FC5" w:rsidP="00B16366">
            <w:pPr>
              <w:spacing w:after="120"/>
              <w:rPr>
                <w:rFonts w:ascii="Times New Roman" w:eastAsiaTheme="minorEastAsia" w:hAnsi="Times New Roman"/>
                <w:b/>
                <w:szCs w:val="20"/>
              </w:rPr>
            </w:pPr>
            <w:r w:rsidRPr="00A6553F">
              <w:rPr>
                <w:rFonts w:ascii="Times New Roman" w:eastAsiaTheme="minorEastAsia" w:hAnsi="Times New Roman"/>
                <w:b/>
                <w:szCs w:val="20"/>
              </w:rPr>
              <w:t>Test method</w:t>
            </w:r>
          </w:p>
        </w:tc>
        <w:tc>
          <w:tcPr>
            <w:tcW w:w="502" w:type="pct"/>
            <w:hideMark/>
          </w:tcPr>
          <w:p w14:paraId="7342A044" w14:textId="77777777" w:rsidR="006B4FC5" w:rsidRPr="00A6553F" w:rsidRDefault="006B4FC5" w:rsidP="00B16366">
            <w:pPr>
              <w:spacing w:after="120"/>
              <w:rPr>
                <w:rFonts w:ascii="Times New Roman" w:eastAsiaTheme="minorEastAsia" w:hAnsi="Times New Roman"/>
                <w:b/>
                <w:szCs w:val="20"/>
              </w:rPr>
            </w:pPr>
            <w:r w:rsidRPr="00A6553F">
              <w:rPr>
                <w:rFonts w:ascii="Times New Roman" w:eastAsiaTheme="minorEastAsia" w:hAnsi="Times New Roman"/>
                <w:b/>
                <w:szCs w:val="20"/>
              </w:rPr>
              <w:t xml:space="preserve">Band </w:t>
            </w:r>
          </w:p>
        </w:tc>
        <w:tc>
          <w:tcPr>
            <w:tcW w:w="517" w:type="pct"/>
            <w:noWrap/>
            <w:hideMark/>
          </w:tcPr>
          <w:p w14:paraId="703D67DB" w14:textId="22ED4995" w:rsidR="006B4FC5" w:rsidRPr="00A6553F" w:rsidRDefault="006B4FC5" w:rsidP="00B16366">
            <w:pPr>
              <w:spacing w:after="120"/>
              <w:rPr>
                <w:rFonts w:ascii="Times New Roman" w:eastAsiaTheme="minorEastAsia" w:hAnsi="Times New Roman"/>
                <w:b/>
                <w:szCs w:val="20"/>
              </w:rPr>
            </w:pPr>
            <w:r>
              <w:rPr>
                <w:rFonts w:ascii="Times New Roman" w:eastAsiaTheme="minorEastAsia" w:hAnsi="Times New Roman"/>
                <w:b/>
                <w:szCs w:val="20"/>
              </w:rPr>
              <w:t>C</w:t>
            </w:r>
            <w:r w:rsidRPr="00A6553F">
              <w:rPr>
                <w:rFonts w:ascii="Times New Roman" w:eastAsiaTheme="minorEastAsia" w:hAnsi="Times New Roman"/>
                <w:b/>
                <w:szCs w:val="20"/>
              </w:rPr>
              <w:t>BW</w:t>
            </w:r>
          </w:p>
        </w:tc>
        <w:tc>
          <w:tcPr>
            <w:tcW w:w="786" w:type="pct"/>
            <w:noWrap/>
            <w:hideMark/>
          </w:tcPr>
          <w:p w14:paraId="12921F25" w14:textId="77777777" w:rsidR="006B4FC5" w:rsidRPr="00A6553F" w:rsidRDefault="006B4FC5" w:rsidP="00B16366">
            <w:pPr>
              <w:spacing w:after="120"/>
              <w:rPr>
                <w:rFonts w:ascii="Times New Roman" w:eastAsiaTheme="minorEastAsia" w:hAnsi="Times New Roman"/>
                <w:b/>
                <w:szCs w:val="20"/>
              </w:rPr>
            </w:pPr>
            <w:r w:rsidRPr="00A6553F">
              <w:rPr>
                <w:rFonts w:ascii="Times New Roman" w:eastAsiaTheme="minorEastAsia" w:hAnsi="Times New Roman"/>
                <w:b/>
                <w:szCs w:val="20"/>
              </w:rPr>
              <w:t>UL RB</w:t>
            </w:r>
          </w:p>
        </w:tc>
        <w:tc>
          <w:tcPr>
            <w:tcW w:w="816" w:type="pct"/>
            <w:noWrap/>
            <w:hideMark/>
          </w:tcPr>
          <w:p w14:paraId="0AC18106" w14:textId="77777777" w:rsidR="006B4FC5" w:rsidRPr="00A6553F" w:rsidRDefault="006B4FC5" w:rsidP="00B16366">
            <w:pPr>
              <w:spacing w:after="120"/>
              <w:rPr>
                <w:rFonts w:ascii="Times New Roman" w:eastAsiaTheme="minorEastAsia" w:hAnsi="Times New Roman"/>
                <w:b/>
                <w:szCs w:val="20"/>
              </w:rPr>
            </w:pPr>
            <w:r w:rsidRPr="00A6553F">
              <w:rPr>
                <w:rFonts w:ascii="Times New Roman" w:eastAsiaTheme="minorEastAsia" w:hAnsi="Times New Roman"/>
                <w:b/>
                <w:szCs w:val="20"/>
              </w:rPr>
              <w:t>DL RB</w:t>
            </w:r>
          </w:p>
        </w:tc>
        <w:tc>
          <w:tcPr>
            <w:tcW w:w="816" w:type="pct"/>
            <w:noWrap/>
            <w:hideMark/>
          </w:tcPr>
          <w:p w14:paraId="3C7F6798" w14:textId="77777777" w:rsidR="006B4FC5" w:rsidRPr="00A6553F" w:rsidRDefault="006B4FC5" w:rsidP="00B16366">
            <w:pPr>
              <w:spacing w:after="120"/>
              <w:rPr>
                <w:rFonts w:ascii="Times New Roman" w:eastAsiaTheme="minorEastAsia" w:hAnsi="Times New Roman"/>
                <w:b/>
                <w:szCs w:val="20"/>
              </w:rPr>
            </w:pPr>
            <w:r w:rsidRPr="00A6553F">
              <w:rPr>
                <w:rFonts w:ascii="Times New Roman" w:eastAsiaTheme="minorEastAsia" w:hAnsi="Times New Roman"/>
                <w:b/>
                <w:szCs w:val="20"/>
              </w:rPr>
              <w:t>Channel</w:t>
            </w:r>
          </w:p>
        </w:tc>
        <w:tc>
          <w:tcPr>
            <w:tcW w:w="920" w:type="pct"/>
            <w:noWrap/>
            <w:hideMark/>
          </w:tcPr>
          <w:p w14:paraId="7EB616B2" w14:textId="77777777" w:rsidR="006B4FC5" w:rsidRPr="00A6553F" w:rsidRDefault="006B4FC5" w:rsidP="00B16366">
            <w:pPr>
              <w:spacing w:after="120"/>
              <w:rPr>
                <w:rFonts w:ascii="Times New Roman" w:eastAsiaTheme="minorEastAsia" w:hAnsi="Times New Roman"/>
                <w:b/>
                <w:szCs w:val="20"/>
              </w:rPr>
            </w:pPr>
            <w:r w:rsidRPr="00A6553F">
              <w:rPr>
                <w:rFonts w:ascii="Times New Roman" w:eastAsiaTheme="minorEastAsia" w:hAnsi="Times New Roman"/>
                <w:b/>
                <w:szCs w:val="20"/>
              </w:rPr>
              <w:t>Frequency</w:t>
            </w:r>
          </w:p>
        </w:tc>
      </w:tr>
      <w:tr w:rsidR="006B4FC5" w:rsidRPr="00A6553F" w14:paraId="1A94B824" w14:textId="77777777" w:rsidTr="006B4FC5">
        <w:trPr>
          <w:trHeight w:val="20"/>
          <w:jc w:val="center"/>
        </w:trPr>
        <w:tc>
          <w:tcPr>
            <w:tcW w:w="643" w:type="pct"/>
            <w:vMerge w:val="restart"/>
            <w:vAlign w:val="center"/>
          </w:tcPr>
          <w:p w14:paraId="22D2DBEF" w14:textId="72250F13" w:rsidR="006B4FC5" w:rsidRPr="00E07A8D" w:rsidRDefault="006B4FC5" w:rsidP="006B4FC5">
            <w:pPr>
              <w:spacing w:after="120"/>
              <w:rPr>
                <w:rFonts w:ascii="Times New Roman" w:eastAsiaTheme="minorEastAsia" w:hAnsi="Times New Roman"/>
                <w:b/>
                <w:szCs w:val="20"/>
              </w:rPr>
            </w:pPr>
            <w:r>
              <w:rPr>
                <w:rFonts w:ascii="Times New Roman" w:eastAsiaTheme="minorEastAsia" w:hAnsi="Times New Roman"/>
                <w:b/>
                <w:szCs w:val="20"/>
              </w:rPr>
              <w:t>AC</w:t>
            </w:r>
          </w:p>
        </w:tc>
        <w:tc>
          <w:tcPr>
            <w:tcW w:w="502" w:type="pct"/>
            <w:vMerge w:val="restart"/>
            <w:vAlign w:val="center"/>
          </w:tcPr>
          <w:p w14:paraId="0E4C24FD" w14:textId="12C04A9C" w:rsidR="006B4FC5" w:rsidRPr="00E07A8D" w:rsidRDefault="006B4FC5" w:rsidP="006B4FC5">
            <w:pPr>
              <w:spacing w:after="120"/>
              <w:rPr>
                <w:rFonts w:ascii="Times New Roman" w:eastAsiaTheme="minorEastAsia" w:hAnsi="Times New Roman"/>
                <w:b/>
                <w:szCs w:val="20"/>
              </w:rPr>
            </w:pPr>
            <w:r w:rsidRPr="00E07A8D">
              <w:rPr>
                <w:rFonts w:ascii="Times New Roman" w:eastAsiaTheme="minorEastAsia" w:hAnsi="Times New Roman"/>
                <w:b/>
                <w:szCs w:val="20"/>
              </w:rPr>
              <w:t>n78</w:t>
            </w:r>
          </w:p>
        </w:tc>
        <w:tc>
          <w:tcPr>
            <w:tcW w:w="517" w:type="pct"/>
            <w:vMerge w:val="restart"/>
            <w:noWrap/>
            <w:vAlign w:val="center"/>
            <w:hideMark/>
          </w:tcPr>
          <w:p w14:paraId="4A2C2B87" w14:textId="77777777" w:rsidR="006B4FC5" w:rsidRPr="00A6553F" w:rsidRDefault="006B4FC5" w:rsidP="006B4FC5">
            <w:pPr>
              <w:spacing w:after="120"/>
              <w:rPr>
                <w:rFonts w:ascii="Times New Roman" w:eastAsiaTheme="minorEastAsia" w:hAnsi="Times New Roman"/>
                <w:szCs w:val="20"/>
              </w:rPr>
            </w:pPr>
            <w:r w:rsidRPr="00A6553F">
              <w:rPr>
                <w:rFonts w:ascii="Times New Roman" w:eastAsiaTheme="minorEastAsia" w:hAnsi="Times New Roman"/>
                <w:szCs w:val="20"/>
              </w:rPr>
              <w:t>50M</w:t>
            </w:r>
          </w:p>
        </w:tc>
        <w:tc>
          <w:tcPr>
            <w:tcW w:w="786" w:type="pct"/>
            <w:vMerge w:val="restart"/>
            <w:noWrap/>
            <w:vAlign w:val="center"/>
            <w:hideMark/>
          </w:tcPr>
          <w:p w14:paraId="4C9A96A5" w14:textId="77777777" w:rsidR="006B4FC5" w:rsidRPr="00A6553F" w:rsidRDefault="00CB658E" w:rsidP="006B4FC5">
            <w:pPr>
              <w:spacing w:after="120"/>
              <w:rPr>
                <w:rFonts w:ascii="Times New Roman" w:eastAsiaTheme="minorEastAsia" w:hAnsi="Times New Roman"/>
                <w:szCs w:val="20"/>
              </w:rPr>
            </w:pPr>
            <w:hyperlink r:id="rId11" w:history="1">
              <w:r w:rsidR="006B4FC5" w:rsidRPr="00A6553F">
                <w:rPr>
                  <w:rFonts w:ascii="Times New Roman" w:hAnsi="Times New Roman"/>
                  <w:szCs w:val="20"/>
                </w:rPr>
                <w:t>128@0</w:t>
              </w:r>
            </w:hyperlink>
          </w:p>
        </w:tc>
        <w:tc>
          <w:tcPr>
            <w:tcW w:w="816" w:type="pct"/>
            <w:vMerge w:val="restart"/>
            <w:noWrap/>
            <w:vAlign w:val="center"/>
            <w:hideMark/>
          </w:tcPr>
          <w:p w14:paraId="61920D35" w14:textId="77777777" w:rsidR="006B4FC5" w:rsidRPr="00A6553F" w:rsidRDefault="006B4FC5" w:rsidP="006B4FC5">
            <w:pPr>
              <w:spacing w:after="120"/>
              <w:rPr>
                <w:rFonts w:ascii="Times New Roman" w:eastAsiaTheme="minorEastAsia" w:hAnsi="Times New Roman"/>
                <w:szCs w:val="20"/>
              </w:rPr>
            </w:pPr>
            <w:r w:rsidRPr="00A6553F">
              <w:rPr>
                <w:rFonts w:ascii="Times New Roman" w:eastAsiaTheme="minorEastAsia" w:hAnsi="Times New Roman"/>
                <w:szCs w:val="20"/>
              </w:rPr>
              <w:t>133@0</w:t>
            </w:r>
          </w:p>
        </w:tc>
        <w:tc>
          <w:tcPr>
            <w:tcW w:w="816" w:type="pct"/>
            <w:noWrap/>
            <w:hideMark/>
          </w:tcPr>
          <w:p w14:paraId="3B119F38" w14:textId="77777777" w:rsidR="006B4FC5" w:rsidRPr="00A6553F" w:rsidRDefault="006B4FC5" w:rsidP="006B4FC5">
            <w:pPr>
              <w:spacing w:after="120"/>
              <w:rPr>
                <w:rFonts w:ascii="Times New Roman" w:eastAsiaTheme="minorEastAsia" w:hAnsi="Times New Roman"/>
                <w:szCs w:val="20"/>
              </w:rPr>
            </w:pPr>
            <w:r w:rsidRPr="00A6553F">
              <w:rPr>
                <w:rFonts w:ascii="Times New Roman" w:eastAsiaTheme="minorEastAsia" w:hAnsi="Times New Roman"/>
                <w:szCs w:val="20"/>
              </w:rPr>
              <w:t>621668</w:t>
            </w:r>
          </w:p>
        </w:tc>
        <w:tc>
          <w:tcPr>
            <w:tcW w:w="920" w:type="pct"/>
            <w:noWrap/>
            <w:hideMark/>
          </w:tcPr>
          <w:p w14:paraId="2E15EF93" w14:textId="77777777" w:rsidR="006B4FC5" w:rsidRPr="00A6553F" w:rsidRDefault="006B4FC5" w:rsidP="006B4FC5">
            <w:pPr>
              <w:spacing w:after="120"/>
              <w:rPr>
                <w:rFonts w:ascii="Times New Roman" w:eastAsiaTheme="minorEastAsia" w:hAnsi="Times New Roman"/>
                <w:szCs w:val="20"/>
              </w:rPr>
            </w:pPr>
            <w:r w:rsidRPr="00A6553F">
              <w:rPr>
                <w:rFonts w:ascii="Times New Roman" w:eastAsiaTheme="minorEastAsia" w:hAnsi="Times New Roman"/>
                <w:szCs w:val="20"/>
              </w:rPr>
              <w:t>3325.02</w:t>
            </w:r>
          </w:p>
        </w:tc>
      </w:tr>
      <w:tr w:rsidR="006B4FC5" w:rsidRPr="00A6553F" w14:paraId="4537D553" w14:textId="77777777" w:rsidTr="006B4FC5">
        <w:trPr>
          <w:trHeight w:val="20"/>
          <w:jc w:val="center"/>
        </w:trPr>
        <w:tc>
          <w:tcPr>
            <w:tcW w:w="643" w:type="pct"/>
            <w:vMerge/>
            <w:vAlign w:val="center"/>
          </w:tcPr>
          <w:p w14:paraId="5668F978" w14:textId="77777777" w:rsidR="006B4FC5" w:rsidRPr="00E07A8D" w:rsidRDefault="006B4FC5" w:rsidP="00B16366">
            <w:pPr>
              <w:spacing w:after="120"/>
              <w:rPr>
                <w:rFonts w:ascii="Times New Roman" w:eastAsiaTheme="minorEastAsia" w:hAnsi="Times New Roman"/>
                <w:b/>
                <w:szCs w:val="20"/>
              </w:rPr>
            </w:pPr>
          </w:p>
        </w:tc>
        <w:tc>
          <w:tcPr>
            <w:tcW w:w="502" w:type="pct"/>
            <w:vMerge/>
            <w:vAlign w:val="center"/>
          </w:tcPr>
          <w:p w14:paraId="143759DF" w14:textId="77777777" w:rsidR="006B4FC5" w:rsidRPr="00E07A8D" w:rsidRDefault="006B4FC5" w:rsidP="00B16366">
            <w:pPr>
              <w:spacing w:after="120"/>
              <w:rPr>
                <w:rFonts w:ascii="Times New Roman" w:eastAsiaTheme="minorEastAsia" w:hAnsi="Times New Roman"/>
                <w:b/>
                <w:szCs w:val="20"/>
              </w:rPr>
            </w:pPr>
          </w:p>
        </w:tc>
        <w:tc>
          <w:tcPr>
            <w:tcW w:w="517" w:type="pct"/>
            <w:vMerge/>
            <w:vAlign w:val="center"/>
            <w:hideMark/>
          </w:tcPr>
          <w:p w14:paraId="77AC2680" w14:textId="77777777" w:rsidR="006B4FC5" w:rsidRPr="00A6553F" w:rsidRDefault="006B4FC5" w:rsidP="00B16366">
            <w:pPr>
              <w:spacing w:after="120"/>
              <w:rPr>
                <w:rFonts w:ascii="Times New Roman" w:eastAsiaTheme="minorEastAsia" w:hAnsi="Times New Roman"/>
                <w:szCs w:val="20"/>
              </w:rPr>
            </w:pPr>
          </w:p>
        </w:tc>
        <w:tc>
          <w:tcPr>
            <w:tcW w:w="786" w:type="pct"/>
            <w:vMerge/>
            <w:vAlign w:val="center"/>
            <w:hideMark/>
          </w:tcPr>
          <w:p w14:paraId="23380A7C" w14:textId="77777777" w:rsidR="006B4FC5" w:rsidRPr="00A6553F" w:rsidRDefault="006B4FC5" w:rsidP="00B16366">
            <w:pPr>
              <w:spacing w:after="120"/>
              <w:rPr>
                <w:rFonts w:ascii="Times New Roman" w:eastAsiaTheme="minorEastAsia" w:hAnsi="Times New Roman"/>
                <w:szCs w:val="20"/>
              </w:rPr>
            </w:pPr>
          </w:p>
        </w:tc>
        <w:tc>
          <w:tcPr>
            <w:tcW w:w="816" w:type="pct"/>
            <w:vMerge/>
            <w:vAlign w:val="center"/>
            <w:hideMark/>
          </w:tcPr>
          <w:p w14:paraId="37F6F83C" w14:textId="77777777" w:rsidR="006B4FC5" w:rsidRPr="00A6553F" w:rsidRDefault="006B4FC5" w:rsidP="00B16366">
            <w:pPr>
              <w:spacing w:after="120"/>
              <w:rPr>
                <w:rFonts w:ascii="Times New Roman" w:eastAsiaTheme="minorEastAsia" w:hAnsi="Times New Roman"/>
                <w:szCs w:val="20"/>
              </w:rPr>
            </w:pPr>
          </w:p>
        </w:tc>
        <w:tc>
          <w:tcPr>
            <w:tcW w:w="816" w:type="pct"/>
            <w:noWrap/>
            <w:hideMark/>
          </w:tcPr>
          <w:p w14:paraId="189DF0B0" w14:textId="77777777" w:rsidR="006B4FC5" w:rsidRPr="00A6553F" w:rsidRDefault="006B4FC5" w:rsidP="00B16366">
            <w:pPr>
              <w:spacing w:after="120"/>
              <w:rPr>
                <w:rFonts w:ascii="Times New Roman" w:eastAsiaTheme="minorEastAsia" w:hAnsi="Times New Roman"/>
                <w:szCs w:val="20"/>
              </w:rPr>
            </w:pPr>
            <w:r w:rsidRPr="00A6553F">
              <w:rPr>
                <w:rFonts w:ascii="Times New Roman" w:eastAsiaTheme="minorEastAsia" w:hAnsi="Times New Roman"/>
                <w:szCs w:val="20"/>
              </w:rPr>
              <w:t>636666</w:t>
            </w:r>
          </w:p>
        </w:tc>
        <w:tc>
          <w:tcPr>
            <w:tcW w:w="920" w:type="pct"/>
            <w:noWrap/>
            <w:hideMark/>
          </w:tcPr>
          <w:p w14:paraId="7E275013" w14:textId="77777777" w:rsidR="006B4FC5" w:rsidRPr="00A6553F" w:rsidRDefault="006B4FC5" w:rsidP="00B16366">
            <w:pPr>
              <w:spacing w:after="120"/>
              <w:rPr>
                <w:rFonts w:ascii="Times New Roman" w:eastAsiaTheme="minorEastAsia" w:hAnsi="Times New Roman"/>
                <w:szCs w:val="20"/>
              </w:rPr>
            </w:pPr>
            <w:r w:rsidRPr="00A6553F">
              <w:rPr>
                <w:rFonts w:ascii="Times New Roman" w:eastAsiaTheme="minorEastAsia" w:hAnsi="Times New Roman"/>
                <w:szCs w:val="20"/>
              </w:rPr>
              <w:t>3549.99</w:t>
            </w:r>
          </w:p>
        </w:tc>
      </w:tr>
      <w:tr w:rsidR="006B4FC5" w:rsidRPr="00A6553F" w14:paraId="3EC68AC4" w14:textId="77777777" w:rsidTr="006B4FC5">
        <w:trPr>
          <w:trHeight w:val="20"/>
          <w:jc w:val="center"/>
        </w:trPr>
        <w:tc>
          <w:tcPr>
            <w:tcW w:w="643" w:type="pct"/>
            <w:vMerge/>
            <w:vAlign w:val="center"/>
          </w:tcPr>
          <w:p w14:paraId="09FFA4B3" w14:textId="77777777" w:rsidR="006B4FC5" w:rsidRPr="00E07A8D" w:rsidRDefault="006B4FC5" w:rsidP="00B16366">
            <w:pPr>
              <w:spacing w:after="120"/>
              <w:rPr>
                <w:rFonts w:ascii="Times New Roman" w:eastAsiaTheme="minorEastAsia" w:hAnsi="Times New Roman"/>
                <w:b/>
                <w:szCs w:val="20"/>
              </w:rPr>
            </w:pPr>
          </w:p>
        </w:tc>
        <w:tc>
          <w:tcPr>
            <w:tcW w:w="502" w:type="pct"/>
            <w:vMerge/>
            <w:vAlign w:val="center"/>
          </w:tcPr>
          <w:p w14:paraId="2F5E2ECF" w14:textId="77777777" w:rsidR="006B4FC5" w:rsidRPr="00E07A8D" w:rsidRDefault="006B4FC5" w:rsidP="00B16366">
            <w:pPr>
              <w:spacing w:after="120"/>
              <w:rPr>
                <w:rFonts w:ascii="Times New Roman" w:eastAsiaTheme="minorEastAsia" w:hAnsi="Times New Roman"/>
                <w:b/>
                <w:szCs w:val="20"/>
              </w:rPr>
            </w:pPr>
          </w:p>
        </w:tc>
        <w:tc>
          <w:tcPr>
            <w:tcW w:w="517" w:type="pct"/>
            <w:vMerge/>
            <w:vAlign w:val="center"/>
            <w:hideMark/>
          </w:tcPr>
          <w:p w14:paraId="0811B188" w14:textId="77777777" w:rsidR="006B4FC5" w:rsidRPr="00A6553F" w:rsidRDefault="006B4FC5" w:rsidP="00B16366">
            <w:pPr>
              <w:spacing w:after="120"/>
              <w:rPr>
                <w:rFonts w:ascii="Times New Roman" w:eastAsiaTheme="minorEastAsia" w:hAnsi="Times New Roman"/>
                <w:szCs w:val="20"/>
              </w:rPr>
            </w:pPr>
          </w:p>
        </w:tc>
        <w:tc>
          <w:tcPr>
            <w:tcW w:w="786" w:type="pct"/>
            <w:vMerge/>
            <w:vAlign w:val="center"/>
            <w:hideMark/>
          </w:tcPr>
          <w:p w14:paraId="55B5D603" w14:textId="77777777" w:rsidR="006B4FC5" w:rsidRPr="00A6553F" w:rsidRDefault="006B4FC5" w:rsidP="00B16366">
            <w:pPr>
              <w:spacing w:after="120"/>
              <w:rPr>
                <w:rFonts w:ascii="Times New Roman" w:eastAsiaTheme="minorEastAsia" w:hAnsi="Times New Roman"/>
                <w:szCs w:val="20"/>
              </w:rPr>
            </w:pPr>
          </w:p>
        </w:tc>
        <w:tc>
          <w:tcPr>
            <w:tcW w:w="816" w:type="pct"/>
            <w:vMerge/>
            <w:vAlign w:val="center"/>
            <w:hideMark/>
          </w:tcPr>
          <w:p w14:paraId="3BE00E14" w14:textId="77777777" w:rsidR="006B4FC5" w:rsidRPr="00A6553F" w:rsidRDefault="006B4FC5" w:rsidP="00B16366">
            <w:pPr>
              <w:spacing w:after="120"/>
              <w:rPr>
                <w:rFonts w:ascii="Times New Roman" w:eastAsiaTheme="minorEastAsia" w:hAnsi="Times New Roman"/>
                <w:szCs w:val="20"/>
              </w:rPr>
            </w:pPr>
          </w:p>
        </w:tc>
        <w:tc>
          <w:tcPr>
            <w:tcW w:w="816" w:type="pct"/>
            <w:noWrap/>
            <w:hideMark/>
          </w:tcPr>
          <w:p w14:paraId="1D88D8B4" w14:textId="77777777" w:rsidR="006B4FC5" w:rsidRPr="00A6553F" w:rsidRDefault="006B4FC5" w:rsidP="00B16366">
            <w:pPr>
              <w:spacing w:after="120"/>
              <w:rPr>
                <w:rFonts w:ascii="Times New Roman" w:eastAsiaTheme="minorEastAsia" w:hAnsi="Times New Roman"/>
                <w:szCs w:val="20"/>
              </w:rPr>
            </w:pPr>
            <w:r w:rsidRPr="00A6553F">
              <w:rPr>
                <w:rFonts w:ascii="Times New Roman" w:eastAsiaTheme="minorEastAsia" w:hAnsi="Times New Roman"/>
                <w:szCs w:val="20"/>
              </w:rPr>
              <w:t>651666</w:t>
            </w:r>
          </w:p>
        </w:tc>
        <w:tc>
          <w:tcPr>
            <w:tcW w:w="920" w:type="pct"/>
            <w:noWrap/>
            <w:hideMark/>
          </w:tcPr>
          <w:p w14:paraId="25EE3727" w14:textId="77777777" w:rsidR="006B4FC5" w:rsidRPr="00A6553F" w:rsidRDefault="006B4FC5" w:rsidP="00B16366">
            <w:pPr>
              <w:spacing w:after="120"/>
              <w:rPr>
                <w:rFonts w:ascii="Times New Roman" w:eastAsiaTheme="minorEastAsia" w:hAnsi="Times New Roman"/>
                <w:szCs w:val="20"/>
              </w:rPr>
            </w:pPr>
            <w:r w:rsidRPr="00A6553F">
              <w:rPr>
                <w:rFonts w:ascii="Times New Roman" w:eastAsiaTheme="minorEastAsia" w:hAnsi="Times New Roman"/>
                <w:szCs w:val="20"/>
              </w:rPr>
              <w:t>3774.99</w:t>
            </w:r>
          </w:p>
        </w:tc>
      </w:tr>
    </w:tbl>
    <w:p w14:paraId="7C80D19F" w14:textId="7095B713" w:rsidR="00F35BE7" w:rsidRDefault="00F35BE7" w:rsidP="0072465D">
      <w:pPr>
        <w:spacing w:after="120"/>
        <w:rPr>
          <w:rFonts w:ascii="Times New Roman" w:eastAsiaTheme="minorEastAsia" w:hAnsi="Times New Roman"/>
          <w:szCs w:val="20"/>
        </w:rPr>
      </w:pPr>
    </w:p>
    <w:p w14:paraId="2B657DC6" w14:textId="3D0BCAB0" w:rsidR="009D20C4" w:rsidRDefault="00B40F91" w:rsidP="0072465D">
      <w:pPr>
        <w:spacing w:after="120"/>
        <w:rPr>
          <w:rFonts w:ascii="Times New Roman" w:eastAsiaTheme="minorEastAsia" w:hAnsi="Times New Roman"/>
          <w:szCs w:val="20"/>
        </w:rPr>
      </w:pPr>
      <w:r>
        <w:rPr>
          <w:rFonts w:ascii="Times New Roman" w:eastAsiaTheme="minorEastAsia" w:hAnsi="Times New Roman"/>
          <w:szCs w:val="20"/>
        </w:rPr>
        <w:t>We use the same devices for Rel-17 lab alignment activity (i.e. LAD1 and LAD2) for the measurement</w:t>
      </w:r>
      <w:r w:rsidR="00E1059D">
        <w:rPr>
          <w:rFonts w:ascii="Times New Roman" w:eastAsiaTheme="minorEastAsia" w:hAnsi="Times New Roman"/>
          <w:szCs w:val="20"/>
        </w:rPr>
        <w:t>s</w:t>
      </w:r>
      <w:r>
        <w:rPr>
          <w:rFonts w:ascii="Times New Roman" w:eastAsiaTheme="minorEastAsia" w:hAnsi="Times New Roman"/>
          <w:szCs w:val="20"/>
        </w:rPr>
        <w:t xml:space="preserve">. </w:t>
      </w:r>
      <w:r w:rsidR="00E1059D">
        <w:rPr>
          <w:rFonts w:ascii="Times New Roman" w:eastAsiaTheme="minorEastAsia" w:hAnsi="Times New Roman"/>
          <w:szCs w:val="20"/>
        </w:rPr>
        <w:t>T</w:t>
      </w:r>
      <w:r w:rsidR="006B4FC5">
        <w:rPr>
          <w:rFonts w:ascii="Times New Roman" w:eastAsiaTheme="minorEastAsia" w:hAnsi="Times New Roman"/>
          <w:szCs w:val="20"/>
        </w:rPr>
        <w:t>he results in [2] and this paper</w:t>
      </w:r>
      <w:r w:rsidR="00E1059D">
        <w:rPr>
          <w:rFonts w:ascii="Times New Roman" w:eastAsiaTheme="minorEastAsia" w:hAnsi="Times New Roman"/>
          <w:szCs w:val="20"/>
        </w:rPr>
        <w:t xml:space="preserve"> are merged, as </w:t>
      </w:r>
      <w:r w:rsidR="006B4FC5">
        <w:rPr>
          <w:rFonts w:ascii="Times New Roman" w:eastAsiaTheme="minorEastAsia" w:hAnsi="Times New Roman"/>
          <w:szCs w:val="20"/>
        </w:rPr>
        <w:t xml:space="preserve">shown in Figure 1. </w:t>
      </w:r>
    </w:p>
    <w:p w14:paraId="3A9D48DE" w14:textId="3BD8B7A3" w:rsidR="00B40F91" w:rsidRDefault="006A7B0F" w:rsidP="006A7B0F">
      <w:pPr>
        <w:spacing w:after="120"/>
        <w:jc w:val="center"/>
        <w:rPr>
          <w:rFonts w:ascii="Times New Roman" w:eastAsiaTheme="minorEastAsia" w:hAnsi="Times New Roman"/>
          <w:szCs w:val="20"/>
        </w:rPr>
      </w:pPr>
      <w:r>
        <w:rPr>
          <w:rFonts w:ascii="Times New Roman" w:eastAsiaTheme="minorEastAsia" w:hAnsi="Times New Roman"/>
          <w:noProof/>
          <w:szCs w:val="20"/>
        </w:rPr>
        <w:lastRenderedPageBreak/>
        <w:drawing>
          <wp:inline distT="0" distB="0" distL="0" distR="0" wp14:anchorId="44886BC0" wp14:editId="2E24C7A5">
            <wp:extent cx="2819293" cy="2043785"/>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7756" cy="2100665"/>
                    </a:xfrm>
                    <a:prstGeom prst="rect">
                      <a:avLst/>
                    </a:prstGeom>
                    <a:noFill/>
                  </pic:spPr>
                </pic:pic>
              </a:graphicData>
            </a:graphic>
          </wp:inline>
        </w:drawing>
      </w:r>
      <w:r>
        <w:rPr>
          <w:rFonts w:ascii="Times New Roman" w:eastAsiaTheme="minorEastAsia" w:hAnsi="Times New Roman"/>
          <w:szCs w:val="20"/>
        </w:rPr>
        <w:t xml:space="preserve"> </w:t>
      </w:r>
      <w:r>
        <w:rPr>
          <w:rFonts w:ascii="Times New Roman" w:eastAsiaTheme="minorEastAsia" w:hAnsi="Times New Roman"/>
          <w:noProof/>
          <w:szCs w:val="20"/>
        </w:rPr>
        <w:drawing>
          <wp:inline distT="0" distB="0" distL="0" distR="0" wp14:anchorId="23B19D81" wp14:editId="75C9052E">
            <wp:extent cx="2860988" cy="204315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21415" cy="2086306"/>
                    </a:xfrm>
                    <a:prstGeom prst="rect">
                      <a:avLst/>
                    </a:prstGeom>
                    <a:noFill/>
                  </pic:spPr>
                </pic:pic>
              </a:graphicData>
            </a:graphic>
          </wp:inline>
        </w:drawing>
      </w:r>
    </w:p>
    <w:p w14:paraId="716DDD62" w14:textId="3CD3A5FA" w:rsidR="00C1104A" w:rsidRPr="004F112F" w:rsidRDefault="00C1104A" w:rsidP="00C1104A">
      <w:pPr>
        <w:pStyle w:val="a9"/>
        <w:autoSpaceDE/>
        <w:autoSpaceDN/>
        <w:adjustRightInd/>
        <w:ind w:left="360"/>
        <w:jc w:val="center"/>
        <w:rPr>
          <w:b/>
          <w:sz w:val="18"/>
        </w:rPr>
      </w:pPr>
      <w:r>
        <w:rPr>
          <w:b/>
          <w:sz w:val="18"/>
        </w:rPr>
        <w:t>Figure</w:t>
      </w:r>
      <w:r w:rsidRPr="004F112F">
        <w:rPr>
          <w:b/>
          <w:sz w:val="18"/>
        </w:rPr>
        <w:t xml:space="preserve"> 1: </w:t>
      </w:r>
      <w:r>
        <w:rPr>
          <w:b/>
          <w:sz w:val="18"/>
        </w:rPr>
        <w:t>TR</w:t>
      </w:r>
      <w:r w:rsidR="006B4FC5">
        <w:rPr>
          <w:b/>
          <w:sz w:val="18"/>
        </w:rPr>
        <w:t>S</w:t>
      </w:r>
      <w:r>
        <w:rPr>
          <w:b/>
          <w:sz w:val="18"/>
        </w:rPr>
        <w:t xml:space="preserve"> measurement results, RC with different coherence bandwidth (CB), reference </w:t>
      </w:r>
      <w:r w:rsidR="006B4FC5">
        <w:rPr>
          <w:b/>
          <w:sz w:val="18"/>
        </w:rPr>
        <w:t xml:space="preserve">100MHz </w:t>
      </w:r>
      <w:r>
        <w:rPr>
          <w:b/>
          <w:sz w:val="18"/>
        </w:rPr>
        <w:t>AC results from Rel-17 lab alignment activity</w:t>
      </w:r>
      <w:r w:rsidR="006B4FC5">
        <w:rPr>
          <w:b/>
          <w:sz w:val="18"/>
        </w:rPr>
        <w:t xml:space="preserve"> and new 50MHz AC measurement results in this paper</w:t>
      </w:r>
      <w:r>
        <w:rPr>
          <w:b/>
          <w:sz w:val="18"/>
        </w:rPr>
        <w:t>. (left LAD1, right LAD2)</w:t>
      </w:r>
    </w:p>
    <w:p w14:paraId="22605409" w14:textId="772206AD" w:rsidR="00873F82" w:rsidRDefault="00873F82" w:rsidP="0072465D">
      <w:pPr>
        <w:spacing w:after="120"/>
        <w:rPr>
          <w:rFonts w:ascii="Times New Roman" w:eastAsiaTheme="minorEastAsia" w:hAnsi="Times New Roman"/>
          <w:szCs w:val="20"/>
        </w:rPr>
      </w:pPr>
      <w:r w:rsidRPr="00873F82">
        <w:rPr>
          <w:rFonts w:ascii="Times New Roman" w:eastAsiaTheme="minorEastAsia" w:hAnsi="Times New Roman"/>
          <w:b/>
          <w:szCs w:val="20"/>
        </w:rPr>
        <w:t>Observation 1:</w:t>
      </w:r>
      <w:r>
        <w:rPr>
          <w:rFonts w:ascii="Times New Roman" w:eastAsiaTheme="minorEastAsia" w:hAnsi="Times New Roman"/>
          <w:szCs w:val="20"/>
        </w:rPr>
        <w:t xml:space="preserve"> </w:t>
      </w:r>
      <w:r w:rsidR="00B359F9">
        <w:rPr>
          <w:rFonts w:ascii="Times New Roman" w:eastAsiaTheme="minorEastAsia" w:hAnsi="Times New Roman"/>
          <w:szCs w:val="20"/>
        </w:rPr>
        <w:t xml:space="preserve">There is no clear trends for 50MHz and 100MHz TRS </w:t>
      </w:r>
      <w:r w:rsidR="006C2081">
        <w:rPr>
          <w:rFonts w:ascii="Times New Roman" w:eastAsiaTheme="minorEastAsia" w:hAnsi="Times New Roman"/>
          <w:szCs w:val="20"/>
        </w:rPr>
        <w:t>comparison</w:t>
      </w:r>
      <w:r w:rsidR="00B359F9">
        <w:rPr>
          <w:rFonts w:ascii="Times New Roman" w:eastAsiaTheme="minorEastAsia" w:hAnsi="Times New Roman"/>
          <w:szCs w:val="20"/>
        </w:rPr>
        <w:t xml:space="preserve"> between AC and RC with different coherent </w:t>
      </w:r>
      <w:r w:rsidR="006C2081">
        <w:rPr>
          <w:rFonts w:ascii="Times New Roman" w:eastAsiaTheme="minorEastAsia" w:hAnsi="Times New Roman"/>
          <w:szCs w:val="20"/>
        </w:rPr>
        <w:t>bandwidth</w:t>
      </w:r>
      <w:r>
        <w:rPr>
          <w:rFonts w:ascii="Times New Roman" w:eastAsiaTheme="minorEastAsia" w:hAnsi="Times New Roman"/>
          <w:szCs w:val="20"/>
        </w:rPr>
        <w:t>.</w:t>
      </w:r>
      <w:r w:rsidR="00727719">
        <w:rPr>
          <w:rFonts w:ascii="Times New Roman" w:eastAsiaTheme="minorEastAsia" w:hAnsi="Times New Roman"/>
          <w:szCs w:val="20"/>
        </w:rPr>
        <w:t xml:space="preserve"> G</w:t>
      </w:r>
      <w:r w:rsidR="00B359F9">
        <w:rPr>
          <w:rFonts w:ascii="Times New Roman" w:eastAsiaTheme="minorEastAsia" w:hAnsi="Times New Roman"/>
          <w:szCs w:val="20"/>
        </w:rPr>
        <w:t>ap between AC and RC results are small, i.e. within 1dB</w:t>
      </w:r>
      <w:r>
        <w:rPr>
          <w:rFonts w:ascii="Times New Roman" w:eastAsiaTheme="minorEastAsia" w:hAnsi="Times New Roman"/>
          <w:szCs w:val="20"/>
        </w:rPr>
        <w:t xml:space="preserve">. </w:t>
      </w:r>
    </w:p>
    <w:p w14:paraId="745CEB46" w14:textId="1061ACFE" w:rsidR="00B359F9" w:rsidRDefault="00B359F9" w:rsidP="00B359F9">
      <w:pPr>
        <w:spacing w:after="120"/>
        <w:rPr>
          <w:rFonts w:ascii="Times New Roman" w:eastAsiaTheme="minorEastAsia" w:hAnsi="Times New Roman"/>
          <w:szCs w:val="20"/>
        </w:rPr>
      </w:pPr>
      <w:r w:rsidRPr="00873F82">
        <w:rPr>
          <w:rFonts w:ascii="Times New Roman" w:eastAsiaTheme="minorEastAsia" w:hAnsi="Times New Roman"/>
          <w:b/>
          <w:szCs w:val="20"/>
        </w:rPr>
        <w:t xml:space="preserve">Observation </w:t>
      </w:r>
      <w:r w:rsidR="00727719">
        <w:rPr>
          <w:rFonts w:ascii="Times New Roman" w:eastAsiaTheme="minorEastAsia" w:hAnsi="Times New Roman"/>
          <w:b/>
          <w:szCs w:val="20"/>
        </w:rPr>
        <w:t>2</w:t>
      </w:r>
      <w:r w:rsidRPr="00873F82">
        <w:rPr>
          <w:rFonts w:ascii="Times New Roman" w:eastAsiaTheme="minorEastAsia" w:hAnsi="Times New Roman"/>
          <w:b/>
          <w:szCs w:val="20"/>
        </w:rPr>
        <w:t>:</w:t>
      </w:r>
      <w:r>
        <w:rPr>
          <w:rFonts w:ascii="Times New Roman" w:eastAsiaTheme="minorEastAsia" w:hAnsi="Times New Roman"/>
          <w:szCs w:val="20"/>
        </w:rPr>
        <w:t xml:space="preserve"> Increasing the coherence bandwidth</w:t>
      </w:r>
      <w:r w:rsidR="00321AE0">
        <w:rPr>
          <w:rFonts w:ascii="Times New Roman" w:eastAsiaTheme="minorEastAsia" w:hAnsi="Times New Roman"/>
          <w:szCs w:val="20"/>
        </w:rPr>
        <w:t xml:space="preserve"> of RC</w:t>
      </w:r>
      <w:r>
        <w:rPr>
          <w:rFonts w:ascii="Times New Roman" w:eastAsiaTheme="minorEastAsia" w:hAnsi="Times New Roman"/>
          <w:szCs w:val="20"/>
        </w:rPr>
        <w:t xml:space="preserve"> larger than 2MHz do</w:t>
      </w:r>
      <w:r w:rsidR="00321AE0">
        <w:rPr>
          <w:rFonts w:ascii="Times New Roman" w:eastAsiaTheme="minorEastAsia" w:hAnsi="Times New Roman"/>
          <w:szCs w:val="20"/>
        </w:rPr>
        <w:t>es</w:t>
      </w:r>
      <w:r>
        <w:rPr>
          <w:rFonts w:ascii="Times New Roman" w:eastAsiaTheme="minorEastAsia" w:hAnsi="Times New Roman"/>
          <w:szCs w:val="20"/>
        </w:rPr>
        <w:t xml:space="preserve"> not provides </w:t>
      </w:r>
      <w:r w:rsidR="00805134">
        <w:rPr>
          <w:rFonts w:ascii="Times New Roman" w:eastAsiaTheme="minorEastAsia" w:hAnsi="Times New Roman"/>
          <w:szCs w:val="20"/>
        </w:rPr>
        <w:t xml:space="preserve">much </w:t>
      </w:r>
      <w:r w:rsidR="00321AE0">
        <w:rPr>
          <w:rFonts w:ascii="Times New Roman" w:eastAsiaTheme="minorEastAsia" w:hAnsi="Times New Roman"/>
          <w:szCs w:val="20"/>
        </w:rPr>
        <w:t>difference</w:t>
      </w:r>
      <w:r>
        <w:rPr>
          <w:rFonts w:ascii="Times New Roman" w:eastAsiaTheme="minorEastAsia" w:hAnsi="Times New Roman"/>
          <w:szCs w:val="20"/>
        </w:rPr>
        <w:t xml:space="preserve">. </w:t>
      </w:r>
    </w:p>
    <w:p w14:paraId="050A615E" w14:textId="0E07E150" w:rsidR="000362F6" w:rsidRDefault="001D3C4E" w:rsidP="00A11732">
      <w:pPr>
        <w:spacing w:after="120"/>
        <w:jc w:val="both"/>
        <w:rPr>
          <w:rFonts w:ascii="Times New Roman" w:eastAsia="微软雅黑" w:hAnsi="Times New Roman"/>
          <w:b/>
          <w:szCs w:val="20"/>
          <w:lang w:eastAsia="zh-CN"/>
        </w:rPr>
      </w:pPr>
      <w:r w:rsidRPr="00304AA8">
        <w:rPr>
          <w:rFonts w:ascii="Times New Roman" w:eastAsia="微软雅黑" w:hAnsi="Times New Roman"/>
          <w:b/>
          <w:szCs w:val="20"/>
          <w:lang w:eastAsia="zh-CN"/>
        </w:rPr>
        <w:t xml:space="preserve">Proposal </w:t>
      </w:r>
      <w:r w:rsidR="00E16146">
        <w:rPr>
          <w:rFonts w:ascii="Times New Roman" w:eastAsia="微软雅黑" w:hAnsi="Times New Roman"/>
          <w:b/>
          <w:szCs w:val="20"/>
          <w:lang w:eastAsia="zh-CN"/>
        </w:rPr>
        <w:t>1</w:t>
      </w:r>
      <w:r w:rsidRPr="00304AA8">
        <w:rPr>
          <w:rFonts w:ascii="Times New Roman" w:eastAsia="微软雅黑" w:hAnsi="Times New Roman"/>
          <w:b/>
          <w:szCs w:val="20"/>
          <w:lang w:eastAsia="zh-CN"/>
        </w:rPr>
        <w:t xml:space="preserve">: </w:t>
      </w:r>
      <w:r w:rsidR="00414FAB">
        <w:rPr>
          <w:rFonts w:ascii="Times New Roman" w:eastAsia="微软雅黑" w:hAnsi="Times New Roman"/>
          <w:b/>
          <w:szCs w:val="20"/>
          <w:lang w:eastAsia="zh-CN"/>
        </w:rPr>
        <w:t xml:space="preserve">RAN4 </w:t>
      </w:r>
      <w:r w:rsidR="00F677C1">
        <w:rPr>
          <w:rFonts w:ascii="Times New Roman" w:eastAsia="微软雅黑" w:hAnsi="Times New Roman"/>
          <w:b/>
          <w:szCs w:val="20"/>
          <w:lang w:eastAsia="zh-CN"/>
        </w:rPr>
        <w:t>should confirm at least 2MHz</w:t>
      </w:r>
      <w:r w:rsidR="00414FAB">
        <w:rPr>
          <w:rFonts w:ascii="Times New Roman" w:eastAsia="微软雅黑" w:hAnsi="Times New Roman"/>
          <w:b/>
          <w:szCs w:val="20"/>
          <w:lang w:eastAsia="zh-CN"/>
        </w:rPr>
        <w:t xml:space="preserve"> coherence bandwidth of RC system </w:t>
      </w:r>
      <w:r w:rsidR="00F677C1">
        <w:rPr>
          <w:rFonts w:ascii="Times New Roman" w:eastAsia="微软雅黑" w:hAnsi="Times New Roman"/>
          <w:b/>
          <w:szCs w:val="20"/>
          <w:lang w:eastAsia="zh-CN"/>
        </w:rPr>
        <w:t>is sufficient</w:t>
      </w:r>
      <w:r w:rsidR="00485E54">
        <w:rPr>
          <w:rFonts w:ascii="Times New Roman" w:eastAsia="微软雅黑" w:hAnsi="Times New Roman"/>
          <w:b/>
          <w:szCs w:val="20"/>
          <w:lang w:eastAsia="zh-CN"/>
        </w:rPr>
        <w:t xml:space="preserve"> for NR </w:t>
      </w:r>
      <w:r w:rsidR="00F677C1">
        <w:rPr>
          <w:rFonts w:ascii="Times New Roman" w:eastAsia="微软雅黑" w:hAnsi="Times New Roman"/>
          <w:b/>
          <w:szCs w:val="20"/>
          <w:lang w:eastAsia="zh-CN"/>
        </w:rPr>
        <w:t xml:space="preserve">FR1 </w:t>
      </w:r>
      <w:r w:rsidR="00485E54">
        <w:rPr>
          <w:rFonts w:ascii="Times New Roman" w:eastAsia="微软雅黑" w:hAnsi="Times New Roman"/>
          <w:b/>
          <w:szCs w:val="20"/>
          <w:lang w:eastAsia="zh-CN"/>
        </w:rPr>
        <w:t>measurement</w:t>
      </w:r>
      <w:r w:rsidRPr="00304AA8">
        <w:rPr>
          <w:rFonts w:ascii="Times New Roman" w:eastAsia="微软雅黑" w:hAnsi="Times New Roman"/>
          <w:b/>
          <w:szCs w:val="20"/>
          <w:lang w:eastAsia="zh-CN"/>
        </w:rPr>
        <w:t>.</w:t>
      </w:r>
    </w:p>
    <w:p w14:paraId="746333EA" w14:textId="15A10DE2" w:rsidR="00F677C1" w:rsidRDefault="00F677C1" w:rsidP="00F677C1">
      <w:pPr>
        <w:spacing w:after="120"/>
        <w:jc w:val="both"/>
        <w:rPr>
          <w:rFonts w:ascii="Times New Roman" w:eastAsia="微软雅黑" w:hAnsi="Times New Roman"/>
          <w:b/>
          <w:szCs w:val="20"/>
          <w:lang w:eastAsia="zh-CN"/>
        </w:rPr>
      </w:pPr>
      <w:r w:rsidRPr="00304AA8">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2</w:t>
      </w:r>
      <w:r w:rsidRPr="00304AA8">
        <w:rPr>
          <w:rFonts w:ascii="Times New Roman" w:eastAsia="微软雅黑" w:hAnsi="Times New Roman"/>
          <w:b/>
          <w:szCs w:val="20"/>
          <w:lang w:eastAsia="zh-CN"/>
        </w:rPr>
        <w:t xml:space="preserve">: </w:t>
      </w:r>
      <w:r w:rsidR="004A59D9">
        <w:rPr>
          <w:rFonts w:ascii="Times New Roman" w:eastAsia="微软雅黑" w:hAnsi="Times New Roman"/>
          <w:b/>
          <w:szCs w:val="20"/>
          <w:lang w:eastAsia="zh-CN"/>
        </w:rPr>
        <w:t>E</w:t>
      </w:r>
      <w:r>
        <w:rPr>
          <w:rFonts w:ascii="Times New Roman" w:eastAsia="微软雅黑" w:hAnsi="Times New Roman"/>
          <w:b/>
          <w:szCs w:val="20"/>
          <w:lang w:eastAsia="zh-CN"/>
        </w:rPr>
        <w:t>ncourage companies to provide more measurement or analysis to confirm 5 time of SCS is sufficient for NR FR1</w:t>
      </w:r>
      <w:r w:rsidRPr="00304AA8">
        <w:rPr>
          <w:rFonts w:ascii="Times New Roman" w:eastAsia="微软雅黑" w:hAnsi="Times New Roman"/>
          <w:b/>
          <w:szCs w:val="20"/>
          <w:lang w:eastAsia="zh-CN"/>
        </w:rPr>
        <w:t>.</w:t>
      </w:r>
    </w:p>
    <w:p w14:paraId="23FBDB32" w14:textId="6BC42B4B" w:rsidR="00F677C1" w:rsidRPr="00D24E49" w:rsidRDefault="00D24E49" w:rsidP="00A11732">
      <w:pPr>
        <w:spacing w:after="120"/>
        <w:jc w:val="both"/>
        <w:rPr>
          <w:rFonts w:ascii="Times New Roman" w:eastAsia="微软雅黑" w:hAnsi="Times New Roman"/>
          <w:szCs w:val="20"/>
          <w:lang w:eastAsia="zh-CN"/>
        </w:rPr>
      </w:pPr>
      <w:r w:rsidRPr="00D24E49">
        <w:rPr>
          <w:rFonts w:ascii="Times New Roman" w:eastAsia="微软雅黑" w:hAnsi="Times New Roman"/>
          <w:szCs w:val="20"/>
          <w:lang w:eastAsia="zh-CN"/>
        </w:rPr>
        <w:t>For RC lab alignment activity, it is agreed that the</w:t>
      </w:r>
      <w:r>
        <w:rPr>
          <w:rFonts w:ascii="Times New Roman" w:eastAsia="微软雅黑" w:hAnsi="Times New Roman"/>
          <w:szCs w:val="20"/>
          <w:lang w:eastAsia="zh-CN"/>
        </w:rPr>
        <w:t xml:space="preserve"> collection of volunteered test labs can be started after RAN4#106-bis meeting</w:t>
      </w:r>
      <w:r w:rsidR="004A59D9">
        <w:rPr>
          <w:rFonts w:ascii="Times New Roman" w:eastAsia="微软雅黑" w:hAnsi="Times New Roman"/>
          <w:szCs w:val="20"/>
          <w:lang w:eastAsia="zh-CN"/>
        </w:rPr>
        <w:t>.</w:t>
      </w:r>
      <w:r>
        <w:rPr>
          <w:rFonts w:ascii="Times New Roman" w:eastAsia="微软雅黑" w:hAnsi="Times New Roman"/>
          <w:szCs w:val="20"/>
          <w:lang w:eastAsia="zh-CN"/>
        </w:rPr>
        <w:t xml:space="preserve"> </w:t>
      </w:r>
      <w:r w:rsidR="004A59D9">
        <w:rPr>
          <w:rFonts w:ascii="Times New Roman" w:eastAsia="微软雅黑" w:hAnsi="Times New Roman"/>
          <w:szCs w:val="20"/>
          <w:lang w:eastAsia="zh-CN"/>
        </w:rPr>
        <w:t>T</w:t>
      </w:r>
      <w:r>
        <w:rPr>
          <w:rFonts w:ascii="Times New Roman" w:eastAsia="微软雅黑" w:hAnsi="Times New Roman"/>
          <w:szCs w:val="20"/>
          <w:lang w:eastAsia="zh-CN"/>
        </w:rPr>
        <w:t xml:space="preserve">he test scope is still FFS (same as Rel-17 and/or Rel-18 AC lab alignment test cases). </w:t>
      </w:r>
      <w:r w:rsidRPr="00D24E49">
        <w:rPr>
          <w:rFonts w:ascii="Times New Roman" w:eastAsia="微软雅黑" w:hAnsi="Times New Roman"/>
          <w:szCs w:val="20"/>
          <w:lang w:eastAsia="zh-CN"/>
        </w:rPr>
        <w:t xml:space="preserve">  </w:t>
      </w:r>
    </w:p>
    <w:p w14:paraId="5F839995" w14:textId="53BF8E64" w:rsidR="00D24E49" w:rsidRDefault="00D24E49" w:rsidP="00A11732">
      <w:pPr>
        <w:spacing w:after="120"/>
        <w:jc w:val="both"/>
        <w:rPr>
          <w:rFonts w:ascii="Times New Roman" w:eastAsia="微软雅黑" w:hAnsi="Times New Roman"/>
          <w:b/>
          <w:szCs w:val="20"/>
          <w:lang w:eastAsia="zh-CN"/>
        </w:rPr>
      </w:pPr>
      <w:r>
        <w:rPr>
          <w:noProof/>
        </w:rPr>
        <mc:AlternateContent>
          <mc:Choice Requires="wps">
            <w:drawing>
              <wp:inline distT="0" distB="0" distL="0" distR="0" wp14:anchorId="76C665B8" wp14:editId="16644EBF">
                <wp:extent cx="5759450" cy="3404286"/>
                <wp:effectExtent l="0" t="0" r="12700" b="24765"/>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404286"/>
                        </a:xfrm>
                        <a:prstGeom prst="rect">
                          <a:avLst/>
                        </a:prstGeom>
                        <a:solidFill>
                          <a:srgbClr val="FFFFFF"/>
                        </a:solidFill>
                        <a:ln w="9525">
                          <a:solidFill>
                            <a:srgbClr val="000000"/>
                          </a:solidFill>
                          <a:miter lim="800000"/>
                          <a:headEnd/>
                          <a:tailEnd/>
                        </a:ln>
                      </wps:spPr>
                      <wps:txbx>
                        <w:txbxContent>
                          <w:p w14:paraId="719E58F7" w14:textId="77777777" w:rsidR="00D24E49" w:rsidRPr="00D24E49" w:rsidRDefault="00D24E49" w:rsidP="00D24E49">
                            <w:pPr>
                              <w:rPr>
                                <w:rFonts w:ascii="Calibri" w:eastAsia="等线" w:hAnsi="Calibri" w:cs="Calibri"/>
                                <w:b/>
                                <w:szCs w:val="22"/>
                                <w:u w:val="single"/>
                                <w:lang w:eastAsia="ko-KR"/>
                              </w:rPr>
                            </w:pPr>
                            <w:r w:rsidRPr="00D24E49">
                              <w:rPr>
                                <w:rFonts w:ascii="Calibri" w:eastAsia="等线" w:hAnsi="Calibri" w:cs="Calibri"/>
                                <w:b/>
                                <w:sz w:val="22"/>
                                <w:szCs w:val="22"/>
                                <w:u w:val="single"/>
                                <w:lang w:eastAsia="ko-KR"/>
                              </w:rPr>
                              <w:t>I</w:t>
                            </w:r>
                            <w:r w:rsidRPr="00D24E49">
                              <w:rPr>
                                <w:rFonts w:ascii="Calibri" w:eastAsia="等线" w:hAnsi="Calibri" w:cs="Calibri"/>
                                <w:b/>
                                <w:szCs w:val="22"/>
                                <w:u w:val="single"/>
                                <w:lang w:eastAsia="ko-KR"/>
                              </w:rPr>
                              <w:t xml:space="preserve">ssue 3-2-1: General for Harmonization of RC vs AC </w:t>
                            </w:r>
                          </w:p>
                          <w:p w14:paraId="62C7F02B" w14:textId="77777777" w:rsidR="00D24E49" w:rsidRPr="00D24E49" w:rsidRDefault="00D24E49" w:rsidP="00D24E49">
                            <w:pPr>
                              <w:spacing w:after="120"/>
                              <w:rPr>
                                <w:rFonts w:ascii="Calibri" w:eastAsia="等线" w:hAnsi="Calibri" w:cs="Calibri"/>
                                <w:lang w:eastAsia="zh-CN"/>
                              </w:rPr>
                            </w:pPr>
                            <w:r w:rsidRPr="00D24E49">
                              <w:rPr>
                                <w:rFonts w:ascii="Calibri" w:eastAsia="等线" w:hAnsi="Calibri" w:cs="Calibri"/>
                                <w:lang w:eastAsia="zh-CN"/>
                              </w:rPr>
                              <w:t xml:space="preserve">Agreements: </w:t>
                            </w:r>
                          </w:p>
                          <w:p w14:paraId="2B5585F4" w14:textId="77777777" w:rsidR="00D24E49" w:rsidRPr="00D24E49" w:rsidRDefault="00D24E49" w:rsidP="00D24E49">
                            <w:pPr>
                              <w:numPr>
                                <w:ilvl w:val="1"/>
                                <w:numId w:val="23"/>
                              </w:numPr>
                              <w:spacing w:after="120"/>
                              <w:rPr>
                                <w:rFonts w:ascii="Calibri" w:eastAsia="等线" w:hAnsi="Calibri" w:cs="Calibri"/>
                                <w:lang w:eastAsia="zh-CN"/>
                              </w:rPr>
                            </w:pPr>
                            <w:r w:rsidRPr="00D24E49">
                              <w:rPr>
                                <w:rFonts w:ascii="Calibri" w:eastAsia="宋体" w:hAnsi="Calibri" w:cs="Calibri"/>
                                <w:lang w:eastAsia="zh-CN"/>
                              </w:rPr>
                              <w:t xml:space="preserve">The RC harmonization activity should be started after the completion of the test method (including finalization of preliminary MU assessment). </w:t>
                            </w:r>
                          </w:p>
                          <w:p w14:paraId="0B009D70" w14:textId="77777777" w:rsidR="00D24E49" w:rsidRPr="00D24E49" w:rsidRDefault="00D24E49" w:rsidP="00D24E49">
                            <w:pPr>
                              <w:numPr>
                                <w:ilvl w:val="1"/>
                                <w:numId w:val="23"/>
                              </w:numPr>
                              <w:spacing w:after="120"/>
                              <w:rPr>
                                <w:rFonts w:ascii="Calibri" w:eastAsia="等线" w:hAnsi="Calibri" w:cs="Calibri"/>
                                <w:lang w:eastAsia="zh-CN"/>
                              </w:rPr>
                            </w:pPr>
                            <w:r w:rsidRPr="00D24E49">
                              <w:rPr>
                                <w:rFonts w:ascii="Calibri" w:eastAsia="等线" w:hAnsi="Calibri" w:cs="Calibri"/>
                                <w:lang w:eastAsia="zh-CN"/>
                              </w:rPr>
                              <w:t>The collection of volunteered test labs for RC harmonization activity can be started in RAN4#106-bis meeting</w:t>
                            </w:r>
                          </w:p>
                          <w:p w14:paraId="0F4AB14C" w14:textId="77777777" w:rsidR="00D24E49" w:rsidRPr="00D24E49" w:rsidRDefault="00D24E49" w:rsidP="00D24E49">
                            <w:pPr>
                              <w:rPr>
                                <w:rFonts w:ascii="Calibri" w:eastAsia="等线" w:hAnsi="Calibri" w:cs="Calibri"/>
                                <w:b/>
                                <w:szCs w:val="22"/>
                                <w:u w:val="single"/>
                                <w:lang w:eastAsia="ko-KR"/>
                              </w:rPr>
                            </w:pPr>
                            <w:r w:rsidRPr="00D24E49">
                              <w:rPr>
                                <w:rFonts w:ascii="Calibri" w:eastAsia="等线" w:hAnsi="Calibri" w:cs="Calibri"/>
                                <w:b/>
                                <w:szCs w:val="22"/>
                                <w:u w:val="single"/>
                                <w:lang w:eastAsia="ko-KR"/>
                              </w:rPr>
                              <w:t xml:space="preserve">Issue 3-2-2: Harmonization framework  </w:t>
                            </w:r>
                          </w:p>
                          <w:p w14:paraId="3F805BB2" w14:textId="77777777" w:rsidR="00D24E49" w:rsidRPr="00D24E49" w:rsidRDefault="00D24E49" w:rsidP="00D24E49">
                            <w:pPr>
                              <w:spacing w:after="120"/>
                              <w:rPr>
                                <w:rFonts w:ascii="Calibri" w:eastAsia="等线" w:hAnsi="Calibri" w:cs="Calibri"/>
                                <w:lang w:eastAsia="zh-CN"/>
                              </w:rPr>
                            </w:pPr>
                            <w:r w:rsidRPr="00D24E49">
                              <w:rPr>
                                <w:rFonts w:ascii="Calibri" w:eastAsia="等线" w:hAnsi="Calibri" w:cs="Calibri"/>
                                <w:lang w:eastAsia="zh-CN"/>
                              </w:rPr>
                              <w:t xml:space="preserve">Agreements: </w:t>
                            </w:r>
                          </w:p>
                          <w:p w14:paraId="3A4A8026" w14:textId="77777777" w:rsidR="00D24E49" w:rsidRPr="00D24E49" w:rsidRDefault="00D24E49" w:rsidP="00D24E49">
                            <w:pPr>
                              <w:numPr>
                                <w:ilvl w:val="1"/>
                                <w:numId w:val="23"/>
                              </w:numPr>
                              <w:spacing w:after="120"/>
                              <w:rPr>
                                <w:rFonts w:ascii="Calibri" w:eastAsia="宋体" w:hAnsi="Calibri" w:cs="Calibri"/>
                                <w:lang w:eastAsia="zh-CN"/>
                              </w:rPr>
                            </w:pPr>
                            <w:r w:rsidRPr="00D24E49">
                              <w:rPr>
                                <w:rFonts w:ascii="Calibri" w:eastAsia="微软雅黑" w:hAnsi="Calibri" w:cs="Calibri"/>
                                <w:szCs w:val="22"/>
                                <w:lang w:eastAsia="zh-CN"/>
                              </w:rPr>
                              <w:t xml:space="preserve">Approve the following high-level aspects for RC harmonization activity. </w:t>
                            </w:r>
                          </w:p>
                          <w:p w14:paraId="57230C64" w14:textId="77777777" w:rsidR="00D24E49" w:rsidRPr="00D24E49" w:rsidRDefault="00D24E49" w:rsidP="00D24E49">
                            <w:pPr>
                              <w:numPr>
                                <w:ilvl w:val="2"/>
                                <w:numId w:val="23"/>
                              </w:numPr>
                              <w:overflowPunct w:val="0"/>
                              <w:autoSpaceDE w:val="0"/>
                              <w:autoSpaceDN w:val="0"/>
                              <w:adjustRightInd w:val="0"/>
                              <w:spacing w:after="120"/>
                              <w:ind w:left="2376"/>
                              <w:textAlignment w:val="baseline"/>
                              <w:rPr>
                                <w:rFonts w:ascii="Calibri" w:eastAsia="宋体" w:hAnsi="Calibri" w:cs="Calibri"/>
                                <w:lang w:eastAsia="zh-CN"/>
                              </w:rPr>
                            </w:pPr>
                            <w:r w:rsidRPr="00D24E49">
                              <w:rPr>
                                <w:rFonts w:ascii="Calibri" w:eastAsia="宋体" w:hAnsi="Calibri" w:cs="Calibri"/>
                                <w:lang w:eastAsia="zh-CN"/>
                              </w:rPr>
                              <w:t>At least 3 RC labs are needed to ensure the statistical analysis of harmonization outcome</w:t>
                            </w:r>
                          </w:p>
                          <w:p w14:paraId="769F4951" w14:textId="77777777" w:rsidR="00D24E49" w:rsidRPr="00D24E49" w:rsidRDefault="00D24E49" w:rsidP="00D24E49">
                            <w:pPr>
                              <w:numPr>
                                <w:ilvl w:val="2"/>
                                <w:numId w:val="23"/>
                              </w:numPr>
                              <w:overflowPunct w:val="0"/>
                              <w:autoSpaceDE w:val="0"/>
                              <w:autoSpaceDN w:val="0"/>
                              <w:adjustRightInd w:val="0"/>
                              <w:spacing w:after="120"/>
                              <w:ind w:left="2376"/>
                              <w:textAlignment w:val="baseline"/>
                              <w:rPr>
                                <w:rFonts w:ascii="Calibri" w:eastAsia="宋体" w:hAnsi="Calibri" w:cs="Calibri"/>
                                <w:lang w:eastAsia="zh-CN"/>
                              </w:rPr>
                            </w:pPr>
                            <w:r w:rsidRPr="00D24E49">
                              <w:rPr>
                                <w:rFonts w:ascii="Calibri" w:eastAsia="宋体" w:hAnsi="Calibri" w:cs="Calibri"/>
                                <w:lang w:eastAsia="zh-CN"/>
                              </w:rPr>
                              <w:t xml:space="preserve">Adopt the same test cases of Rel-17 and/or Rel-18 AC lab alignment activity, i.e. same bands, browsing mode and/or talk mode </w:t>
                            </w:r>
                          </w:p>
                          <w:p w14:paraId="57CCA555" w14:textId="77777777" w:rsidR="00D24E49" w:rsidRPr="00D24E49" w:rsidRDefault="00D24E49" w:rsidP="00D24E49">
                            <w:pPr>
                              <w:numPr>
                                <w:ilvl w:val="2"/>
                                <w:numId w:val="23"/>
                              </w:numPr>
                              <w:overflowPunct w:val="0"/>
                              <w:autoSpaceDE w:val="0"/>
                              <w:autoSpaceDN w:val="0"/>
                              <w:adjustRightInd w:val="0"/>
                              <w:spacing w:after="120"/>
                              <w:ind w:left="2376"/>
                              <w:textAlignment w:val="baseline"/>
                              <w:rPr>
                                <w:rFonts w:ascii="Calibri" w:eastAsia="宋体" w:hAnsi="Calibri" w:cs="Calibri"/>
                                <w:lang w:eastAsia="zh-CN"/>
                              </w:rPr>
                            </w:pPr>
                            <w:r w:rsidRPr="00D24E49">
                              <w:rPr>
                                <w:rFonts w:ascii="Calibri" w:eastAsia="宋体" w:hAnsi="Calibri" w:cs="Calibri"/>
                                <w:lang w:eastAsia="zh-CN"/>
                              </w:rPr>
                              <w:t>The measurement results will be analyzed to show RC lab alignment outcome and RC vs AC harmonization conclusion</w:t>
                            </w:r>
                          </w:p>
                          <w:p w14:paraId="60EF7FEC" w14:textId="77777777" w:rsidR="00D24E49" w:rsidRPr="00D24E49" w:rsidRDefault="00D24E49" w:rsidP="00D24E49">
                            <w:pPr>
                              <w:numPr>
                                <w:ilvl w:val="2"/>
                                <w:numId w:val="23"/>
                              </w:numPr>
                              <w:overflowPunct w:val="0"/>
                              <w:autoSpaceDE w:val="0"/>
                              <w:autoSpaceDN w:val="0"/>
                              <w:adjustRightInd w:val="0"/>
                              <w:spacing w:after="120"/>
                              <w:ind w:left="2376"/>
                              <w:textAlignment w:val="baseline"/>
                              <w:rPr>
                                <w:rFonts w:ascii="Calibri" w:eastAsia="宋体" w:hAnsi="Calibri" w:cs="Calibri"/>
                                <w:lang w:eastAsia="zh-CN"/>
                              </w:rPr>
                            </w:pPr>
                            <w:r w:rsidRPr="00D24E49">
                              <w:rPr>
                                <w:rFonts w:ascii="Calibri" w:eastAsia="宋体" w:hAnsi="Calibri" w:cs="Calibri"/>
                                <w:lang w:eastAsia="zh-CN"/>
                              </w:rPr>
                              <w:t>FFS whether same pass/fail limits for RC lab alignment and RC vs AC harmonization</w:t>
                            </w:r>
                          </w:p>
                          <w:p w14:paraId="6752FACB" w14:textId="77777777" w:rsidR="00D24E49" w:rsidRPr="00F35BE7" w:rsidRDefault="00D24E49" w:rsidP="00D24E49">
                            <w:pPr>
                              <w:overflowPunct w:val="0"/>
                              <w:autoSpaceDE w:val="0"/>
                              <w:autoSpaceDN w:val="0"/>
                              <w:adjustRightInd w:val="0"/>
                              <w:spacing w:after="180"/>
                              <w:rPr>
                                <w:rFonts w:eastAsia="等线"/>
                                <w:sz w:val="16"/>
                                <w:highlight w:val="green"/>
                              </w:rPr>
                            </w:pPr>
                          </w:p>
                        </w:txbxContent>
                      </wps:txbx>
                      <wps:bodyPr rot="0" vert="horz" wrap="square" lIns="91440" tIns="45720" rIns="91440" bIns="45720" anchor="t" anchorCtr="0" upright="1">
                        <a:noAutofit/>
                      </wps:bodyPr>
                    </wps:wsp>
                  </a:graphicData>
                </a:graphic>
              </wp:inline>
            </w:drawing>
          </mc:Choice>
          <mc:Fallback>
            <w:pict>
              <v:shape w14:anchorId="76C665B8" id="文本框 10" o:spid="_x0000_s1027" type="#_x0000_t202" style="width:453.5pt;height:26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">
                <v:textbox>
                  <w:txbxContent>
                    <w:p w14:paraId="719E58F7" w14:textId="77777777" w:rsidR="00D24E49" w:rsidRPr="00D24E49" w:rsidRDefault="00D24E49" w:rsidP="00D24E49">
                      <w:pPr>
                        <w:rPr>
                          <w:rFonts w:ascii="Calibri" w:eastAsia="等线" w:hAnsi="Calibri" w:cs="Calibri"/>
                          <w:b/>
                          <w:szCs w:val="22"/>
                          <w:u w:val="single"/>
                          <w:lang w:eastAsia="ko-KR"/>
                        </w:rPr>
                      </w:pPr>
                      <w:r w:rsidRPr="00D24E49">
                        <w:rPr>
                          <w:rFonts w:ascii="Calibri" w:eastAsia="等线" w:hAnsi="Calibri" w:cs="Calibri"/>
                          <w:b/>
                          <w:sz w:val="22"/>
                          <w:szCs w:val="22"/>
                          <w:u w:val="single"/>
                          <w:lang w:eastAsia="ko-KR"/>
                        </w:rPr>
                        <w:t>I</w:t>
                      </w:r>
                      <w:r w:rsidRPr="00D24E49">
                        <w:rPr>
                          <w:rFonts w:ascii="Calibri" w:eastAsia="等线" w:hAnsi="Calibri" w:cs="Calibri"/>
                          <w:b/>
                          <w:szCs w:val="22"/>
                          <w:u w:val="single"/>
                          <w:lang w:eastAsia="ko-KR"/>
                        </w:rPr>
                        <w:t xml:space="preserve">ssue 3-2-1: General for Harmonization of RC vs AC </w:t>
                      </w:r>
                    </w:p>
                    <w:p w14:paraId="62C7F02B" w14:textId="77777777" w:rsidR="00D24E49" w:rsidRPr="00D24E49" w:rsidRDefault="00D24E49" w:rsidP="00D24E49">
                      <w:pPr>
                        <w:spacing w:after="120"/>
                        <w:rPr>
                          <w:rFonts w:ascii="Calibri" w:eastAsia="等线" w:hAnsi="Calibri" w:cs="Calibri"/>
                          <w:lang w:eastAsia="zh-CN"/>
                        </w:rPr>
                      </w:pPr>
                      <w:r w:rsidRPr="00D24E49">
                        <w:rPr>
                          <w:rFonts w:ascii="Calibri" w:eastAsia="等线" w:hAnsi="Calibri" w:cs="Calibri"/>
                          <w:lang w:eastAsia="zh-CN"/>
                        </w:rPr>
                        <w:t xml:space="preserve">Agreements: </w:t>
                      </w:r>
                    </w:p>
                    <w:p w14:paraId="2B5585F4" w14:textId="77777777" w:rsidR="00D24E49" w:rsidRPr="00D24E49" w:rsidRDefault="00D24E49" w:rsidP="00D24E49">
                      <w:pPr>
                        <w:numPr>
                          <w:ilvl w:val="1"/>
                          <w:numId w:val="23"/>
                        </w:numPr>
                        <w:spacing w:after="120"/>
                        <w:rPr>
                          <w:rFonts w:ascii="Calibri" w:eastAsia="等线" w:hAnsi="Calibri" w:cs="Calibri"/>
                          <w:lang w:eastAsia="zh-CN"/>
                        </w:rPr>
                      </w:pPr>
                      <w:r w:rsidRPr="00D24E49">
                        <w:rPr>
                          <w:rFonts w:ascii="Calibri" w:eastAsia="宋体" w:hAnsi="Calibri" w:cs="Calibri"/>
                          <w:lang w:eastAsia="zh-CN"/>
                        </w:rPr>
                        <w:t xml:space="preserve">The RC harmonization activity should be started after the completion of the test method (including finalization of preliminary MU assessment). </w:t>
                      </w:r>
                    </w:p>
                    <w:p w14:paraId="0B009D70" w14:textId="77777777" w:rsidR="00D24E49" w:rsidRPr="00D24E49" w:rsidRDefault="00D24E49" w:rsidP="00D24E49">
                      <w:pPr>
                        <w:numPr>
                          <w:ilvl w:val="1"/>
                          <w:numId w:val="23"/>
                        </w:numPr>
                        <w:spacing w:after="120"/>
                        <w:rPr>
                          <w:rFonts w:ascii="Calibri" w:eastAsia="等线" w:hAnsi="Calibri" w:cs="Calibri"/>
                          <w:lang w:eastAsia="zh-CN"/>
                        </w:rPr>
                      </w:pPr>
                      <w:r w:rsidRPr="00D24E49">
                        <w:rPr>
                          <w:rFonts w:ascii="Calibri" w:eastAsia="等线" w:hAnsi="Calibri" w:cs="Calibri"/>
                          <w:lang w:eastAsia="zh-CN"/>
                        </w:rPr>
                        <w:t>The collection of volunteered test labs for RC harmonization activity can be started in RAN4#106-bis meeting</w:t>
                      </w:r>
                    </w:p>
                    <w:p w14:paraId="0F4AB14C" w14:textId="77777777" w:rsidR="00D24E49" w:rsidRPr="00D24E49" w:rsidRDefault="00D24E49" w:rsidP="00D24E49">
                      <w:pPr>
                        <w:rPr>
                          <w:rFonts w:ascii="Calibri" w:eastAsia="等线" w:hAnsi="Calibri" w:cs="Calibri"/>
                          <w:b/>
                          <w:szCs w:val="22"/>
                          <w:u w:val="single"/>
                          <w:lang w:eastAsia="ko-KR"/>
                        </w:rPr>
                      </w:pPr>
                      <w:r w:rsidRPr="00D24E49">
                        <w:rPr>
                          <w:rFonts w:ascii="Calibri" w:eastAsia="等线" w:hAnsi="Calibri" w:cs="Calibri"/>
                          <w:b/>
                          <w:szCs w:val="22"/>
                          <w:u w:val="single"/>
                          <w:lang w:eastAsia="ko-KR"/>
                        </w:rPr>
                        <w:t xml:space="preserve">Issue 3-2-2: Harmonization framework  </w:t>
                      </w:r>
                    </w:p>
                    <w:p w14:paraId="3F805BB2" w14:textId="77777777" w:rsidR="00D24E49" w:rsidRPr="00D24E49" w:rsidRDefault="00D24E49" w:rsidP="00D24E49">
                      <w:pPr>
                        <w:spacing w:after="120"/>
                        <w:rPr>
                          <w:rFonts w:ascii="Calibri" w:eastAsia="等线" w:hAnsi="Calibri" w:cs="Calibri"/>
                          <w:lang w:eastAsia="zh-CN"/>
                        </w:rPr>
                      </w:pPr>
                      <w:r w:rsidRPr="00D24E49">
                        <w:rPr>
                          <w:rFonts w:ascii="Calibri" w:eastAsia="等线" w:hAnsi="Calibri" w:cs="Calibri"/>
                          <w:lang w:eastAsia="zh-CN"/>
                        </w:rPr>
                        <w:t xml:space="preserve">Agreements: </w:t>
                      </w:r>
                    </w:p>
                    <w:p w14:paraId="3A4A8026" w14:textId="77777777" w:rsidR="00D24E49" w:rsidRPr="00D24E49" w:rsidRDefault="00D24E49" w:rsidP="00D24E49">
                      <w:pPr>
                        <w:numPr>
                          <w:ilvl w:val="1"/>
                          <w:numId w:val="23"/>
                        </w:numPr>
                        <w:spacing w:after="120"/>
                        <w:rPr>
                          <w:rFonts w:ascii="Calibri" w:eastAsia="宋体" w:hAnsi="Calibri" w:cs="Calibri"/>
                          <w:lang w:eastAsia="zh-CN"/>
                        </w:rPr>
                      </w:pPr>
                      <w:r w:rsidRPr="00D24E49">
                        <w:rPr>
                          <w:rFonts w:ascii="Calibri" w:eastAsia="微软雅黑" w:hAnsi="Calibri" w:cs="Calibri"/>
                          <w:szCs w:val="22"/>
                          <w:lang w:eastAsia="zh-CN"/>
                        </w:rPr>
                        <w:t xml:space="preserve">Approve the following high-level aspects for RC harmonization activity. </w:t>
                      </w:r>
                    </w:p>
                    <w:p w14:paraId="57230C64" w14:textId="77777777" w:rsidR="00D24E49" w:rsidRPr="00D24E49" w:rsidRDefault="00D24E49" w:rsidP="00D24E49">
                      <w:pPr>
                        <w:numPr>
                          <w:ilvl w:val="2"/>
                          <w:numId w:val="23"/>
                        </w:numPr>
                        <w:overflowPunct w:val="0"/>
                        <w:autoSpaceDE w:val="0"/>
                        <w:autoSpaceDN w:val="0"/>
                        <w:adjustRightInd w:val="0"/>
                        <w:spacing w:after="120"/>
                        <w:ind w:left="2376"/>
                        <w:textAlignment w:val="baseline"/>
                        <w:rPr>
                          <w:rFonts w:ascii="Calibri" w:eastAsia="宋体" w:hAnsi="Calibri" w:cs="Calibri"/>
                          <w:lang w:eastAsia="zh-CN"/>
                        </w:rPr>
                      </w:pPr>
                      <w:r w:rsidRPr="00D24E49">
                        <w:rPr>
                          <w:rFonts w:ascii="Calibri" w:eastAsia="宋体" w:hAnsi="Calibri" w:cs="Calibri"/>
                          <w:lang w:eastAsia="zh-CN"/>
                        </w:rPr>
                        <w:t>At least 3 RC labs are needed to ensure the statistical analysis of harmonization outcome</w:t>
                      </w:r>
                    </w:p>
                    <w:p w14:paraId="769F4951" w14:textId="77777777" w:rsidR="00D24E49" w:rsidRPr="00D24E49" w:rsidRDefault="00D24E49" w:rsidP="00D24E49">
                      <w:pPr>
                        <w:numPr>
                          <w:ilvl w:val="2"/>
                          <w:numId w:val="23"/>
                        </w:numPr>
                        <w:overflowPunct w:val="0"/>
                        <w:autoSpaceDE w:val="0"/>
                        <w:autoSpaceDN w:val="0"/>
                        <w:adjustRightInd w:val="0"/>
                        <w:spacing w:after="120"/>
                        <w:ind w:left="2376"/>
                        <w:textAlignment w:val="baseline"/>
                        <w:rPr>
                          <w:rFonts w:ascii="Calibri" w:eastAsia="宋体" w:hAnsi="Calibri" w:cs="Calibri"/>
                          <w:lang w:eastAsia="zh-CN"/>
                        </w:rPr>
                      </w:pPr>
                      <w:r w:rsidRPr="00D24E49">
                        <w:rPr>
                          <w:rFonts w:ascii="Calibri" w:eastAsia="宋体" w:hAnsi="Calibri" w:cs="Calibri"/>
                          <w:lang w:eastAsia="zh-CN"/>
                        </w:rPr>
                        <w:t xml:space="preserve">Adopt the same test cases of Rel-17 and/or Rel-18 AC lab alignment activity, i.e. same bands, browsing mode and/or talk mode </w:t>
                      </w:r>
                    </w:p>
                    <w:p w14:paraId="57CCA555" w14:textId="77777777" w:rsidR="00D24E49" w:rsidRPr="00D24E49" w:rsidRDefault="00D24E49" w:rsidP="00D24E49">
                      <w:pPr>
                        <w:numPr>
                          <w:ilvl w:val="2"/>
                          <w:numId w:val="23"/>
                        </w:numPr>
                        <w:overflowPunct w:val="0"/>
                        <w:autoSpaceDE w:val="0"/>
                        <w:autoSpaceDN w:val="0"/>
                        <w:adjustRightInd w:val="0"/>
                        <w:spacing w:after="120"/>
                        <w:ind w:left="2376"/>
                        <w:textAlignment w:val="baseline"/>
                        <w:rPr>
                          <w:rFonts w:ascii="Calibri" w:eastAsia="宋体" w:hAnsi="Calibri" w:cs="Calibri"/>
                          <w:lang w:eastAsia="zh-CN"/>
                        </w:rPr>
                      </w:pPr>
                      <w:r w:rsidRPr="00D24E49">
                        <w:rPr>
                          <w:rFonts w:ascii="Calibri" w:eastAsia="宋体" w:hAnsi="Calibri" w:cs="Calibri"/>
                          <w:lang w:eastAsia="zh-CN"/>
                        </w:rPr>
                        <w:t>The measurement results will be analyzed to show RC lab alignment outcome and RC vs AC harmonization conclusion</w:t>
                      </w:r>
                    </w:p>
                    <w:p w14:paraId="60EF7FEC" w14:textId="77777777" w:rsidR="00D24E49" w:rsidRPr="00D24E49" w:rsidRDefault="00D24E49" w:rsidP="00D24E49">
                      <w:pPr>
                        <w:numPr>
                          <w:ilvl w:val="2"/>
                          <w:numId w:val="23"/>
                        </w:numPr>
                        <w:overflowPunct w:val="0"/>
                        <w:autoSpaceDE w:val="0"/>
                        <w:autoSpaceDN w:val="0"/>
                        <w:adjustRightInd w:val="0"/>
                        <w:spacing w:after="120"/>
                        <w:ind w:left="2376"/>
                        <w:textAlignment w:val="baseline"/>
                        <w:rPr>
                          <w:rFonts w:ascii="Calibri" w:eastAsia="宋体" w:hAnsi="Calibri" w:cs="Calibri"/>
                          <w:lang w:eastAsia="zh-CN"/>
                        </w:rPr>
                      </w:pPr>
                      <w:r w:rsidRPr="00D24E49">
                        <w:rPr>
                          <w:rFonts w:ascii="Calibri" w:eastAsia="宋体" w:hAnsi="Calibri" w:cs="Calibri"/>
                          <w:lang w:eastAsia="zh-CN"/>
                        </w:rPr>
                        <w:t>FFS whether same pass/fail limits for RC lab alignment and RC vs AC harmonization</w:t>
                      </w:r>
                    </w:p>
                    <w:p w14:paraId="6752FACB" w14:textId="77777777" w:rsidR="00D24E49" w:rsidRPr="00F35BE7" w:rsidRDefault="00D24E49" w:rsidP="00D24E49">
                      <w:pPr>
                        <w:overflowPunct w:val="0"/>
                        <w:autoSpaceDE w:val="0"/>
                        <w:autoSpaceDN w:val="0"/>
                        <w:adjustRightInd w:val="0"/>
                        <w:spacing w:after="180"/>
                        <w:rPr>
                          <w:rFonts w:eastAsia="等线"/>
                          <w:sz w:val="16"/>
                          <w:highlight w:val="green"/>
                        </w:rPr>
                      </w:pPr>
                    </w:p>
                  </w:txbxContent>
                </v:textbox>
                <w10:anchorlock/>
              </v:shape>
            </w:pict>
          </mc:Fallback>
        </mc:AlternateContent>
      </w:r>
    </w:p>
    <w:p w14:paraId="7EC400AF" w14:textId="60DF861D" w:rsidR="00D24E49" w:rsidRDefault="00D24E49" w:rsidP="00A11732">
      <w:pPr>
        <w:spacing w:after="120"/>
        <w:jc w:val="both"/>
        <w:rPr>
          <w:rFonts w:ascii="Times New Roman" w:eastAsia="微软雅黑" w:hAnsi="Times New Roman"/>
          <w:szCs w:val="20"/>
          <w:lang w:eastAsia="zh-CN"/>
        </w:rPr>
      </w:pPr>
      <w:r w:rsidRPr="00D24E49">
        <w:rPr>
          <w:rFonts w:ascii="Times New Roman" w:eastAsia="微软雅黑" w:hAnsi="Times New Roman"/>
          <w:szCs w:val="20"/>
          <w:lang w:eastAsia="zh-CN"/>
        </w:rPr>
        <w:t>Consider</w:t>
      </w:r>
      <w:r w:rsidR="004A59D9">
        <w:rPr>
          <w:rFonts w:ascii="Times New Roman" w:eastAsia="微软雅黑" w:hAnsi="Times New Roman"/>
          <w:szCs w:val="20"/>
          <w:lang w:eastAsia="zh-CN"/>
        </w:rPr>
        <w:t>ing</w:t>
      </w:r>
      <w:r w:rsidRPr="00D24E49">
        <w:rPr>
          <w:rFonts w:ascii="Times New Roman" w:eastAsia="微软雅黑" w:hAnsi="Times New Roman"/>
          <w:szCs w:val="20"/>
          <w:lang w:eastAsia="zh-CN"/>
        </w:rPr>
        <w:t xml:space="preserve"> there </w:t>
      </w:r>
      <w:r w:rsidR="004A59D9">
        <w:rPr>
          <w:rFonts w:ascii="Times New Roman" w:eastAsia="微软雅黑" w:hAnsi="Times New Roman"/>
          <w:szCs w:val="20"/>
          <w:lang w:eastAsia="zh-CN"/>
        </w:rPr>
        <w:t>are</w:t>
      </w:r>
      <w:r w:rsidRPr="00D24E49">
        <w:rPr>
          <w:rFonts w:ascii="Times New Roman" w:eastAsia="微软雅黑" w:hAnsi="Times New Roman"/>
          <w:szCs w:val="20"/>
          <w:lang w:eastAsia="zh-CN"/>
        </w:rPr>
        <w:t xml:space="preserve"> several </w:t>
      </w:r>
      <w:r w:rsidR="006C2081" w:rsidRPr="00D24E49">
        <w:rPr>
          <w:rFonts w:ascii="Times New Roman" w:eastAsia="微软雅黑" w:hAnsi="Times New Roman"/>
          <w:szCs w:val="20"/>
          <w:lang w:eastAsia="zh-CN"/>
        </w:rPr>
        <w:t>months</w:t>
      </w:r>
      <w:r w:rsidRPr="00D24E49">
        <w:rPr>
          <w:rFonts w:ascii="Times New Roman" w:eastAsia="微软雅黑" w:hAnsi="Times New Roman"/>
          <w:szCs w:val="20"/>
          <w:lang w:eastAsia="zh-CN"/>
        </w:rPr>
        <w:t xml:space="preserve"> before August meeting, and it is expected that RAN5 would make progress on RC MU assessment. It is proposed to confirm the volunteered labs for RC harmonization in this meeting, and conclude work management based on test scope and number of volunteered labs. </w:t>
      </w:r>
    </w:p>
    <w:p w14:paraId="435DC95B" w14:textId="18C6ADCF" w:rsidR="00D24E49" w:rsidRPr="00D24E49" w:rsidRDefault="00D24E49" w:rsidP="00A11732">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To provide a full set of results, the RC harmonization test scope should consider both Rel-17 and Rel-18, i.e. at least browsing mode and talk mode at band n41/n78.</w:t>
      </w:r>
    </w:p>
    <w:p w14:paraId="000F4504" w14:textId="49C751E4" w:rsidR="00D24E49" w:rsidRDefault="00D24E49" w:rsidP="00D24E49">
      <w:pPr>
        <w:spacing w:after="120"/>
        <w:jc w:val="both"/>
        <w:rPr>
          <w:rFonts w:ascii="Times New Roman" w:eastAsia="微软雅黑" w:hAnsi="Times New Roman"/>
          <w:b/>
          <w:szCs w:val="20"/>
          <w:lang w:eastAsia="zh-CN"/>
        </w:rPr>
      </w:pPr>
      <w:r w:rsidRPr="00304AA8">
        <w:rPr>
          <w:rFonts w:ascii="Times New Roman" w:eastAsia="微软雅黑" w:hAnsi="Times New Roman"/>
          <w:b/>
          <w:szCs w:val="20"/>
          <w:lang w:eastAsia="zh-CN"/>
        </w:rPr>
        <w:lastRenderedPageBreak/>
        <w:t xml:space="preserve">Proposal </w:t>
      </w:r>
      <w:r>
        <w:rPr>
          <w:rFonts w:ascii="Times New Roman" w:eastAsia="微软雅黑" w:hAnsi="Times New Roman"/>
          <w:b/>
          <w:szCs w:val="20"/>
          <w:lang w:eastAsia="zh-CN"/>
        </w:rPr>
        <w:t>3</w:t>
      </w:r>
      <w:r w:rsidRPr="00304AA8">
        <w:rPr>
          <w:rFonts w:ascii="Times New Roman" w:eastAsia="微软雅黑" w:hAnsi="Times New Roman"/>
          <w:b/>
          <w:szCs w:val="20"/>
          <w:lang w:eastAsia="zh-CN"/>
        </w:rPr>
        <w:t xml:space="preserve">: </w:t>
      </w:r>
      <w:r w:rsidRPr="00D24E49">
        <w:rPr>
          <w:rFonts w:ascii="Times New Roman" w:eastAsia="微软雅黑" w:hAnsi="Times New Roman"/>
          <w:b/>
          <w:szCs w:val="20"/>
          <w:lang w:eastAsia="zh-CN"/>
        </w:rPr>
        <w:t>RC harmonization test scope should consider both Rel-17 and Rel-18, i.e. at least browsing mode and talk mode at band n</w:t>
      </w:r>
      <w:r>
        <w:rPr>
          <w:rFonts w:ascii="Times New Roman" w:eastAsia="微软雅黑" w:hAnsi="Times New Roman"/>
          <w:b/>
          <w:szCs w:val="20"/>
          <w:lang w:eastAsia="zh-CN"/>
        </w:rPr>
        <w:t xml:space="preserve">28 and </w:t>
      </w:r>
      <w:r w:rsidRPr="00D24E49">
        <w:rPr>
          <w:rFonts w:ascii="Times New Roman" w:eastAsia="微软雅黑" w:hAnsi="Times New Roman"/>
          <w:b/>
          <w:szCs w:val="20"/>
          <w:lang w:eastAsia="zh-CN"/>
        </w:rPr>
        <w:t>n78</w:t>
      </w:r>
      <w:r w:rsidRPr="00304AA8">
        <w:rPr>
          <w:rFonts w:ascii="Times New Roman" w:eastAsia="微软雅黑" w:hAnsi="Times New Roman"/>
          <w:b/>
          <w:szCs w:val="20"/>
          <w:lang w:eastAsia="zh-CN"/>
        </w:rPr>
        <w:t>.</w:t>
      </w:r>
    </w:p>
    <w:p w14:paraId="5297BFE9" w14:textId="2536EDAA" w:rsidR="00D24E49" w:rsidRDefault="00D24E49" w:rsidP="00D24E49">
      <w:pPr>
        <w:spacing w:after="120"/>
        <w:jc w:val="both"/>
        <w:rPr>
          <w:rFonts w:ascii="Times New Roman" w:eastAsia="微软雅黑" w:hAnsi="Times New Roman"/>
          <w:b/>
          <w:szCs w:val="20"/>
          <w:lang w:eastAsia="zh-CN"/>
        </w:rPr>
      </w:pPr>
      <w:r>
        <w:rPr>
          <w:rFonts w:ascii="Times New Roman" w:eastAsia="微软雅黑" w:hAnsi="Times New Roman"/>
          <w:b/>
          <w:szCs w:val="20"/>
          <w:lang w:eastAsia="zh-CN"/>
        </w:rPr>
        <w:t xml:space="preserve">Proposal 4: </w:t>
      </w:r>
      <w:r w:rsidR="00ED46A0">
        <w:rPr>
          <w:rFonts w:ascii="Times New Roman" w:eastAsia="微软雅黑" w:hAnsi="Times New Roman"/>
          <w:b/>
          <w:szCs w:val="20"/>
          <w:lang w:eastAsia="zh-CN"/>
        </w:rPr>
        <w:t>C</w:t>
      </w:r>
      <w:r>
        <w:rPr>
          <w:rFonts w:ascii="Times New Roman" w:eastAsia="微软雅黑" w:hAnsi="Times New Roman"/>
          <w:b/>
          <w:szCs w:val="20"/>
          <w:lang w:eastAsia="zh-CN"/>
        </w:rPr>
        <w:t xml:space="preserve">ollect and confirm the volunteered test labs for harmonization </w:t>
      </w:r>
      <w:r w:rsidR="006C2081">
        <w:rPr>
          <w:rFonts w:ascii="Times New Roman" w:eastAsia="微软雅黑" w:hAnsi="Times New Roman"/>
          <w:b/>
          <w:szCs w:val="20"/>
          <w:lang w:eastAsia="zh-CN"/>
        </w:rPr>
        <w:t>activity</w:t>
      </w:r>
      <w:r>
        <w:rPr>
          <w:rFonts w:ascii="Times New Roman" w:eastAsia="微软雅黑" w:hAnsi="Times New Roman"/>
          <w:b/>
          <w:szCs w:val="20"/>
          <w:lang w:eastAsia="zh-CN"/>
        </w:rPr>
        <w:t>:</w:t>
      </w:r>
    </w:p>
    <w:p w14:paraId="7DEEF993" w14:textId="1FEE2FC9" w:rsidR="00D24E49" w:rsidRPr="000D0EA2" w:rsidRDefault="00D24E49" w:rsidP="00D24E49">
      <w:pPr>
        <w:pStyle w:val="af0"/>
        <w:widowControl/>
        <w:numPr>
          <w:ilvl w:val="0"/>
          <w:numId w:val="23"/>
        </w:numPr>
        <w:spacing w:after="120"/>
        <w:ind w:left="720" w:firstLineChars="0"/>
        <w:jc w:val="left"/>
        <w:rPr>
          <w:rFonts w:ascii="Times New Roman" w:eastAsiaTheme="minorEastAsia" w:hAnsi="Times New Roman"/>
          <w:iCs/>
          <w:sz w:val="20"/>
        </w:rPr>
      </w:pPr>
      <w:r w:rsidRPr="000D0EA2">
        <w:rPr>
          <w:rFonts w:ascii="Times New Roman" w:eastAsiaTheme="minorEastAsia" w:hAnsi="Times New Roman"/>
          <w:iCs/>
          <w:sz w:val="20"/>
        </w:rPr>
        <w:t xml:space="preserve">Confirm the following volunteer labs for </w:t>
      </w:r>
      <w:r w:rsidR="006A51FA">
        <w:rPr>
          <w:rFonts w:ascii="Times New Roman" w:eastAsiaTheme="minorEastAsia" w:hAnsi="Times New Roman"/>
          <w:iCs/>
          <w:sz w:val="20"/>
        </w:rPr>
        <w:t xml:space="preserve">Rel-18 </w:t>
      </w:r>
      <w:r w:rsidR="000D0EA2" w:rsidRPr="000D0EA2">
        <w:rPr>
          <w:rFonts w:ascii="Times New Roman" w:eastAsiaTheme="minorEastAsia" w:hAnsi="Times New Roman"/>
          <w:iCs/>
          <w:sz w:val="20"/>
        </w:rPr>
        <w:t>RC harmonization</w:t>
      </w:r>
      <w:r w:rsidRPr="000D0EA2">
        <w:rPr>
          <w:rFonts w:ascii="Times New Roman" w:eastAsiaTheme="minorEastAsia" w:hAnsi="Times New Roman"/>
          <w:iCs/>
          <w:sz w:val="20"/>
        </w:rPr>
        <w:t xml:space="preserve"> activity.</w:t>
      </w:r>
      <w:r w:rsidR="00ED46A0">
        <w:rPr>
          <w:rFonts w:ascii="Times New Roman" w:eastAsiaTheme="minorEastAsia" w:hAnsi="Times New Roman"/>
          <w:iCs/>
          <w:sz w:val="20"/>
        </w:rPr>
        <w:t xml:space="preserve"> </w:t>
      </w:r>
    </w:p>
    <w:tbl>
      <w:tblPr>
        <w:tblStyle w:val="afb"/>
        <w:tblW w:w="0" w:type="auto"/>
        <w:jc w:val="center"/>
        <w:tblLook w:val="04A0" w:firstRow="1" w:lastRow="0" w:firstColumn="1" w:lastColumn="0" w:noHBand="0" w:noVBand="1"/>
      </w:tblPr>
      <w:tblGrid>
        <w:gridCol w:w="1678"/>
        <w:gridCol w:w="2083"/>
        <w:gridCol w:w="4537"/>
      </w:tblGrid>
      <w:tr w:rsidR="00D24E49" w:rsidRPr="000D0EA2" w14:paraId="022993ED" w14:textId="77777777" w:rsidTr="00D43060">
        <w:trPr>
          <w:trHeight w:val="302"/>
          <w:jc w:val="center"/>
        </w:trPr>
        <w:tc>
          <w:tcPr>
            <w:tcW w:w="1678" w:type="dxa"/>
            <w:vAlign w:val="center"/>
          </w:tcPr>
          <w:p w14:paraId="53E969F2" w14:textId="77777777" w:rsidR="00D24E49" w:rsidRPr="000D0EA2" w:rsidRDefault="00D24E49" w:rsidP="00D43060">
            <w:pPr>
              <w:pStyle w:val="af0"/>
              <w:ind w:firstLineChars="0" w:firstLine="0"/>
              <w:jc w:val="center"/>
              <w:rPr>
                <w:rFonts w:ascii="Times New Roman" w:eastAsiaTheme="minorEastAsia" w:hAnsi="Times New Roman"/>
                <w:b/>
                <w:bCs/>
                <w:color w:val="000000"/>
                <w:sz w:val="20"/>
              </w:rPr>
            </w:pPr>
            <w:r w:rsidRPr="000D0EA2">
              <w:rPr>
                <w:rFonts w:ascii="Times New Roman" w:hAnsi="Times New Roman"/>
                <w:b/>
                <w:bCs/>
                <w:sz w:val="20"/>
              </w:rPr>
              <w:t>Volunteer lab</w:t>
            </w:r>
          </w:p>
        </w:tc>
        <w:tc>
          <w:tcPr>
            <w:tcW w:w="0" w:type="auto"/>
            <w:vAlign w:val="center"/>
          </w:tcPr>
          <w:p w14:paraId="3C925855" w14:textId="77777777" w:rsidR="00D24E49" w:rsidRPr="000D0EA2" w:rsidRDefault="00D24E49" w:rsidP="00D43060">
            <w:pPr>
              <w:pStyle w:val="af0"/>
              <w:ind w:firstLineChars="0" w:firstLine="0"/>
              <w:jc w:val="center"/>
              <w:rPr>
                <w:rFonts w:ascii="Times New Roman" w:eastAsiaTheme="minorEastAsia" w:hAnsi="Times New Roman"/>
                <w:b/>
                <w:bCs/>
                <w:color w:val="000000"/>
                <w:sz w:val="20"/>
              </w:rPr>
            </w:pPr>
            <w:r w:rsidRPr="000D0EA2">
              <w:rPr>
                <w:rFonts w:ascii="Times New Roman" w:eastAsiaTheme="minorEastAsia" w:hAnsi="Times New Roman"/>
                <w:b/>
                <w:bCs/>
                <w:color w:val="000000"/>
                <w:sz w:val="20"/>
              </w:rPr>
              <w:t>City</w:t>
            </w:r>
          </w:p>
        </w:tc>
        <w:tc>
          <w:tcPr>
            <w:tcW w:w="4537" w:type="dxa"/>
            <w:vAlign w:val="center"/>
          </w:tcPr>
          <w:p w14:paraId="5553928A" w14:textId="77777777" w:rsidR="00D24E49" w:rsidRPr="000D0EA2" w:rsidRDefault="00D24E49" w:rsidP="00D43060">
            <w:pPr>
              <w:pStyle w:val="af0"/>
              <w:ind w:firstLineChars="0" w:firstLine="0"/>
              <w:jc w:val="center"/>
              <w:rPr>
                <w:rFonts w:ascii="Times New Roman" w:eastAsiaTheme="minorEastAsia" w:hAnsi="Times New Roman"/>
                <w:b/>
                <w:bCs/>
                <w:color w:val="000000"/>
                <w:sz w:val="20"/>
              </w:rPr>
            </w:pPr>
            <w:r w:rsidRPr="000D0EA2">
              <w:rPr>
                <w:rFonts w:ascii="Times New Roman" w:eastAsiaTheme="minorEastAsia" w:hAnsi="Times New Roman"/>
                <w:b/>
                <w:bCs/>
                <w:color w:val="000000"/>
                <w:sz w:val="20"/>
              </w:rPr>
              <w:t>Contact</w:t>
            </w:r>
          </w:p>
        </w:tc>
      </w:tr>
      <w:tr w:rsidR="00D24E49" w:rsidRPr="000D0EA2" w14:paraId="6E1CBC86" w14:textId="77777777" w:rsidTr="00D43060">
        <w:trPr>
          <w:jc w:val="center"/>
        </w:trPr>
        <w:tc>
          <w:tcPr>
            <w:tcW w:w="1678" w:type="dxa"/>
          </w:tcPr>
          <w:p w14:paraId="101C8BC5" w14:textId="0DD13FBB" w:rsidR="00D24E49" w:rsidRPr="000D0EA2" w:rsidRDefault="000D0EA2" w:rsidP="00D43060">
            <w:pPr>
              <w:pStyle w:val="af0"/>
              <w:ind w:firstLineChars="0" w:firstLine="0"/>
              <w:rPr>
                <w:rFonts w:ascii="Times New Roman" w:eastAsiaTheme="minorEastAsia" w:hAnsi="Times New Roman"/>
                <w:color w:val="000000"/>
                <w:sz w:val="20"/>
              </w:rPr>
            </w:pPr>
            <w:r w:rsidRPr="000D0EA2">
              <w:rPr>
                <w:rFonts w:ascii="Times New Roman" w:eastAsiaTheme="minorEastAsia" w:hAnsi="Times New Roman"/>
                <w:color w:val="000000"/>
                <w:sz w:val="20"/>
              </w:rPr>
              <w:t>vivo</w:t>
            </w:r>
          </w:p>
        </w:tc>
        <w:tc>
          <w:tcPr>
            <w:tcW w:w="0" w:type="auto"/>
          </w:tcPr>
          <w:p w14:paraId="322ABF8A" w14:textId="2E976D77" w:rsidR="00D24E49" w:rsidRPr="000D0EA2" w:rsidRDefault="000D0EA2" w:rsidP="00D43060">
            <w:pPr>
              <w:pStyle w:val="af0"/>
              <w:ind w:firstLineChars="0" w:firstLine="0"/>
              <w:rPr>
                <w:rFonts w:ascii="Times New Roman" w:eastAsiaTheme="minorEastAsia" w:hAnsi="Times New Roman"/>
                <w:color w:val="000000"/>
                <w:sz w:val="20"/>
              </w:rPr>
            </w:pPr>
            <w:r w:rsidRPr="000D0EA2">
              <w:rPr>
                <w:rFonts w:ascii="Times New Roman" w:eastAsiaTheme="minorEastAsia" w:hAnsi="Times New Roman"/>
                <w:color w:val="000000"/>
                <w:sz w:val="20"/>
              </w:rPr>
              <w:t>Dongguan, Guangdong</w:t>
            </w:r>
          </w:p>
        </w:tc>
        <w:tc>
          <w:tcPr>
            <w:tcW w:w="4537" w:type="dxa"/>
          </w:tcPr>
          <w:p w14:paraId="616801DF" w14:textId="3D304310" w:rsidR="00D24E49" w:rsidRPr="000D0EA2" w:rsidRDefault="000D0EA2" w:rsidP="00D43060">
            <w:pPr>
              <w:pStyle w:val="af0"/>
              <w:ind w:firstLineChars="0" w:firstLine="0"/>
              <w:rPr>
                <w:rFonts w:ascii="Times New Roman" w:eastAsiaTheme="minorEastAsia" w:hAnsi="Times New Roman"/>
                <w:color w:val="000000"/>
                <w:sz w:val="20"/>
              </w:rPr>
            </w:pPr>
            <w:r w:rsidRPr="000D0EA2">
              <w:rPr>
                <w:rFonts w:ascii="Times New Roman" w:eastAsiaTheme="minorEastAsia" w:hAnsi="Times New Roman"/>
                <w:color w:val="000000"/>
                <w:sz w:val="20"/>
              </w:rPr>
              <w:t>ruixin. wang@vivo.com</w:t>
            </w:r>
          </w:p>
        </w:tc>
      </w:tr>
      <w:tr w:rsidR="00D24E49" w:rsidRPr="000D0EA2" w14:paraId="374B7AD2" w14:textId="77777777" w:rsidTr="00D43060">
        <w:trPr>
          <w:jc w:val="center"/>
        </w:trPr>
        <w:tc>
          <w:tcPr>
            <w:tcW w:w="1678" w:type="dxa"/>
          </w:tcPr>
          <w:p w14:paraId="5F794BD3" w14:textId="7A632461" w:rsidR="00D24E49" w:rsidRPr="000D0EA2" w:rsidRDefault="007D45B5" w:rsidP="00D43060">
            <w:pPr>
              <w:pStyle w:val="af0"/>
              <w:ind w:firstLineChars="0" w:firstLine="0"/>
              <w:rPr>
                <w:rFonts w:ascii="Times New Roman" w:eastAsiaTheme="minorEastAsia" w:hAnsi="Times New Roman"/>
                <w:i/>
                <w:color w:val="000000"/>
                <w:sz w:val="20"/>
              </w:rPr>
            </w:pPr>
            <w:r w:rsidRPr="007D45B5">
              <w:rPr>
                <w:rFonts w:ascii="Times New Roman" w:eastAsiaTheme="minorEastAsia" w:hAnsi="Times New Roman"/>
                <w:i/>
                <w:color w:val="000000"/>
                <w:sz w:val="20"/>
                <w:highlight w:val="yellow"/>
              </w:rPr>
              <w:t>To be added</w:t>
            </w:r>
          </w:p>
        </w:tc>
        <w:tc>
          <w:tcPr>
            <w:tcW w:w="0" w:type="auto"/>
          </w:tcPr>
          <w:p w14:paraId="4B5ED443" w14:textId="383B7951" w:rsidR="00D24E49" w:rsidRPr="000D0EA2" w:rsidRDefault="00D24E49" w:rsidP="00D43060">
            <w:pPr>
              <w:pStyle w:val="af0"/>
              <w:ind w:firstLineChars="0" w:firstLine="0"/>
              <w:rPr>
                <w:rFonts w:ascii="Times New Roman" w:eastAsiaTheme="minorEastAsia" w:hAnsi="Times New Roman"/>
                <w:color w:val="000000"/>
                <w:sz w:val="20"/>
              </w:rPr>
            </w:pPr>
          </w:p>
        </w:tc>
        <w:tc>
          <w:tcPr>
            <w:tcW w:w="4537" w:type="dxa"/>
          </w:tcPr>
          <w:p w14:paraId="1001FCCA" w14:textId="56A6AF29" w:rsidR="00D24E49" w:rsidRPr="000D0EA2" w:rsidRDefault="00D24E49" w:rsidP="00D43060">
            <w:pPr>
              <w:pStyle w:val="af0"/>
              <w:ind w:firstLineChars="0" w:firstLine="0"/>
              <w:rPr>
                <w:rFonts w:ascii="Times New Roman" w:eastAsiaTheme="minorEastAsia" w:hAnsi="Times New Roman"/>
                <w:color w:val="000000"/>
                <w:sz w:val="20"/>
              </w:rPr>
            </w:pPr>
          </w:p>
        </w:tc>
      </w:tr>
      <w:tr w:rsidR="00D24E49" w:rsidRPr="000D0EA2" w14:paraId="47D87F37" w14:textId="77777777" w:rsidTr="000137F9">
        <w:trPr>
          <w:trHeight w:val="126"/>
          <w:jc w:val="center"/>
        </w:trPr>
        <w:tc>
          <w:tcPr>
            <w:tcW w:w="1678" w:type="dxa"/>
          </w:tcPr>
          <w:p w14:paraId="65B38EEC" w14:textId="68BC4F87" w:rsidR="00D24E49" w:rsidRPr="000D0EA2" w:rsidRDefault="00D24E49" w:rsidP="00D43060">
            <w:pPr>
              <w:pStyle w:val="af0"/>
              <w:ind w:firstLineChars="0" w:firstLine="0"/>
              <w:rPr>
                <w:rFonts w:ascii="Times New Roman" w:eastAsiaTheme="minorEastAsia" w:hAnsi="Times New Roman"/>
                <w:color w:val="000000"/>
                <w:sz w:val="20"/>
              </w:rPr>
            </w:pPr>
          </w:p>
        </w:tc>
        <w:tc>
          <w:tcPr>
            <w:tcW w:w="0" w:type="auto"/>
          </w:tcPr>
          <w:p w14:paraId="347EDC43" w14:textId="7F07C923" w:rsidR="00D24E49" w:rsidRPr="000D0EA2" w:rsidRDefault="00D24E49" w:rsidP="00D43060">
            <w:pPr>
              <w:pStyle w:val="af0"/>
              <w:ind w:firstLineChars="0" w:firstLine="0"/>
              <w:rPr>
                <w:rFonts w:ascii="Times New Roman" w:eastAsiaTheme="minorEastAsia" w:hAnsi="Times New Roman"/>
                <w:color w:val="000000"/>
                <w:sz w:val="20"/>
              </w:rPr>
            </w:pPr>
          </w:p>
        </w:tc>
        <w:tc>
          <w:tcPr>
            <w:tcW w:w="4537" w:type="dxa"/>
          </w:tcPr>
          <w:p w14:paraId="58BF8EDC" w14:textId="539AABE2" w:rsidR="00D24E49" w:rsidRPr="000D0EA2" w:rsidRDefault="00D24E49" w:rsidP="00D43060">
            <w:pPr>
              <w:pStyle w:val="af0"/>
              <w:ind w:firstLineChars="0" w:firstLine="0"/>
              <w:rPr>
                <w:rFonts w:ascii="Times New Roman" w:eastAsiaTheme="minorEastAsia" w:hAnsi="Times New Roman"/>
                <w:color w:val="000000"/>
                <w:sz w:val="20"/>
              </w:rPr>
            </w:pPr>
          </w:p>
        </w:tc>
      </w:tr>
      <w:tr w:rsidR="00D24E49" w:rsidRPr="000D0EA2" w14:paraId="4E5B4C87" w14:textId="77777777" w:rsidTr="00D43060">
        <w:trPr>
          <w:jc w:val="center"/>
        </w:trPr>
        <w:tc>
          <w:tcPr>
            <w:tcW w:w="1678" w:type="dxa"/>
          </w:tcPr>
          <w:p w14:paraId="57954409" w14:textId="17C73C2F" w:rsidR="00D24E49" w:rsidRPr="000D0EA2" w:rsidRDefault="00D24E49" w:rsidP="00D43060">
            <w:pPr>
              <w:pStyle w:val="af0"/>
              <w:ind w:firstLineChars="0" w:firstLine="0"/>
              <w:rPr>
                <w:rFonts w:ascii="Times New Roman" w:eastAsiaTheme="minorEastAsia" w:hAnsi="Times New Roman"/>
                <w:color w:val="000000"/>
                <w:sz w:val="20"/>
              </w:rPr>
            </w:pPr>
          </w:p>
        </w:tc>
        <w:tc>
          <w:tcPr>
            <w:tcW w:w="0" w:type="auto"/>
          </w:tcPr>
          <w:p w14:paraId="145FEC0F" w14:textId="1B43EC26" w:rsidR="00D24E49" w:rsidRPr="000D0EA2" w:rsidRDefault="00D24E49" w:rsidP="00D43060">
            <w:pPr>
              <w:pStyle w:val="af0"/>
              <w:ind w:firstLineChars="0" w:firstLine="0"/>
              <w:rPr>
                <w:rFonts w:ascii="Times New Roman" w:eastAsiaTheme="minorEastAsia" w:hAnsi="Times New Roman"/>
                <w:color w:val="000000"/>
                <w:sz w:val="20"/>
              </w:rPr>
            </w:pPr>
          </w:p>
        </w:tc>
        <w:tc>
          <w:tcPr>
            <w:tcW w:w="4537" w:type="dxa"/>
          </w:tcPr>
          <w:p w14:paraId="0ACBFAA5" w14:textId="6FC0DDD5" w:rsidR="00D24E49" w:rsidRPr="000D0EA2" w:rsidRDefault="00D24E49" w:rsidP="00D43060">
            <w:pPr>
              <w:pStyle w:val="af0"/>
              <w:ind w:firstLineChars="0" w:firstLine="0"/>
              <w:rPr>
                <w:rFonts w:ascii="Times New Roman" w:eastAsiaTheme="minorEastAsia" w:hAnsi="Times New Roman"/>
                <w:color w:val="000000"/>
                <w:sz w:val="20"/>
              </w:rPr>
            </w:pPr>
          </w:p>
        </w:tc>
      </w:tr>
      <w:tr w:rsidR="00D24E49" w:rsidRPr="000D0EA2" w14:paraId="2E0A12B2" w14:textId="77777777" w:rsidTr="000137F9">
        <w:trPr>
          <w:trHeight w:val="204"/>
          <w:jc w:val="center"/>
        </w:trPr>
        <w:tc>
          <w:tcPr>
            <w:tcW w:w="1678" w:type="dxa"/>
          </w:tcPr>
          <w:p w14:paraId="1F93C6EA" w14:textId="66365527" w:rsidR="00D24E49" w:rsidRPr="000D0EA2" w:rsidRDefault="00D24E49" w:rsidP="00D43060">
            <w:pPr>
              <w:pStyle w:val="af0"/>
              <w:ind w:firstLineChars="0" w:firstLine="0"/>
              <w:rPr>
                <w:rFonts w:ascii="Times New Roman" w:eastAsiaTheme="minorEastAsia" w:hAnsi="Times New Roman"/>
                <w:color w:val="000000"/>
                <w:sz w:val="20"/>
              </w:rPr>
            </w:pPr>
          </w:p>
        </w:tc>
        <w:tc>
          <w:tcPr>
            <w:tcW w:w="0" w:type="auto"/>
          </w:tcPr>
          <w:p w14:paraId="0342B9C1" w14:textId="515C8A66" w:rsidR="00D24E49" w:rsidRPr="000D0EA2" w:rsidRDefault="00D24E49" w:rsidP="00D43060">
            <w:pPr>
              <w:pStyle w:val="af0"/>
              <w:ind w:firstLineChars="0" w:firstLine="0"/>
              <w:rPr>
                <w:rFonts w:ascii="Times New Roman" w:eastAsiaTheme="minorEastAsia" w:hAnsi="Times New Roman"/>
                <w:color w:val="000000"/>
                <w:sz w:val="20"/>
              </w:rPr>
            </w:pPr>
          </w:p>
        </w:tc>
        <w:tc>
          <w:tcPr>
            <w:tcW w:w="4537" w:type="dxa"/>
          </w:tcPr>
          <w:p w14:paraId="022A5BA2" w14:textId="550B2153" w:rsidR="00D24E49" w:rsidRPr="000D0EA2" w:rsidRDefault="00D24E49" w:rsidP="00D43060">
            <w:pPr>
              <w:pStyle w:val="af0"/>
              <w:ind w:firstLineChars="0" w:firstLine="0"/>
              <w:rPr>
                <w:rFonts w:ascii="Times New Roman" w:eastAsiaTheme="minorEastAsia" w:hAnsi="Times New Roman"/>
                <w:color w:val="000000"/>
                <w:sz w:val="20"/>
              </w:rPr>
            </w:pPr>
          </w:p>
        </w:tc>
      </w:tr>
    </w:tbl>
    <w:p w14:paraId="2FF4C321" w14:textId="09A5E234" w:rsidR="00ED46A0" w:rsidRDefault="00ED46A0" w:rsidP="00D24E49">
      <w:pPr>
        <w:spacing w:after="120"/>
        <w:jc w:val="both"/>
        <w:rPr>
          <w:rFonts w:ascii="Times New Roman" w:eastAsia="微软雅黑" w:hAnsi="Times New Roman"/>
          <w:szCs w:val="20"/>
          <w:lang w:eastAsia="zh-CN"/>
        </w:rPr>
      </w:pPr>
      <w:r w:rsidRPr="00E41876">
        <w:rPr>
          <w:rFonts w:ascii="Times New Roman" w:eastAsia="微软雅黑" w:hAnsi="Times New Roman"/>
          <w:b/>
          <w:szCs w:val="20"/>
          <w:lang w:eastAsia="zh-CN"/>
        </w:rPr>
        <w:t>Note</w:t>
      </w:r>
      <w:r w:rsidRPr="00E41876">
        <w:rPr>
          <w:rFonts w:ascii="Times New Roman" w:eastAsia="微软雅黑" w:hAnsi="Times New Roman"/>
          <w:szCs w:val="20"/>
          <w:lang w:eastAsia="zh-CN"/>
        </w:rPr>
        <w:t xml:space="preserve"> that</w:t>
      </w:r>
      <w:r w:rsidRPr="00ED46A0">
        <w:rPr>
          <w:rFonts w:ascii="Times New Roman" w:eastAsia="微软雅黑" w:hAnsi="Times New Roman"/>
          <w:szCs w:val="20"/>
          <w:lang w:eastAsia="zh-CN"/>
        </w:rPr>
        <w:t xml:space="preserve"> the volunteered test lab for harmonization activity just need</w:t>
      </w:r>
      <w:r w:rsidR="0015526A">
        <w:rPr>
          <w:rFonts w:ascii="Times New Roman" w:eastAsia="微软雅黑" w:hAnsi="Times New Roman"/>
          <w:szCs w:val="20"/>
          <w:lang w:eastAsia="zh-CN"/>
        </w:rPr>
        <w:t>s</w:t>
      </w:r>
      <w:r w:rsidRPr="00ED46A0">
        <w:rPr>
          <w:rFonts w:ascii="Times New Roman" w:eastAsia="微软雅黑" w:hAnsi="Times New Roman"/>
          <w:szCs w:val="20"/>
          <w:lang w:eastAsia="zh-CN"/>
        </w:rPr>
        <w:t xml:space="preserve"> to provide RC measurement results. </w:t>
      </w:r>
    </w:p>
    <w:p w14:paraId="48FBC630" w14:textId="42AF7D32" w:rsidR="00D24E49" w:rsidRPr="00ED46A0" w:rsidRDefault="00ED46A0" w:rsidP="00D24E49">
      <w:pPr>
        <w:spacing w:after="120"/>
        <w:jc w:val="both"/>
        <w:rPr>
          <w:rFonts w:ascii="Times New Roman" w:eastAsia="微软雅黑" w:hAnsi="Times New Roman"/>
          <w:szCs w:val="20"/>
          <w:lang w:eastAsia="zh-CN"/>
        </w:rPr>
      </w:pPr>
      <w:r w:rsidRPr="00ED46A0">
        <w:rPr>
          <w:rFonts w:ascii="Times New Roman" w:eastAsia="微软雅黑" w:hAnsi="Times New Roman"/>
          <w:szCs w:val="20"/>
          <w:lang w:eastAsia="zh-CN"/>
        </w:rPr>
        <w:t xml:space="preserve">These </w:t>
      </w:r>
      <w:r>
        <w:rPr>
          <w:rFonts w:ascii="Times New Roman" w:eastAsia="微软雅黑" w:hAnsi="Times New Roman"/>
          <w:szCs w:val="20"/>
          <w:lang w:eastAsia="zh-CN"/>
        </w:rPr>
        <w:t xml:space="preserve">RC measurement </w:t>
      </w:r>
      <w:r w:rsidRPr="00ED46A0">
        <w:rPr>
          <w:rFonts w:ascii="Times New Roman" w:eastAsia="微软雅黑" w:hAnsi="Times New Roman"/>
          <w:szCs w:val="20"/>
          <w:lang w:eastAsia="zh-CN"/>
        </w:rPr>
        <w:t xml:space="preserve">results will be used to analysis both RC lab performance variation and RC vs AC comparison. The AC results will use Rel-17 lab alignment </w:t>
      </w:r>
      <w:r>
        <w:rPr>
          <w:rFonts w:ascii="Times New Roman" w:eastAsia="微软雅黑" w:hAnsi="Times New Roman"/>
          <w:szCs w:val="20"/>
          <w:lang w:eastAsia="zh-CN"/>
        </w:rPr>
        <w:t>measurements</w:t>
      </w:r>
      <w:r w:rsidRPr="00ED46A0">
        <w:rPr>
          <w:rFonts w:ascii="Times New Roman" w:eastAsia="微软雅黑" w:hAnsi="Times New Roman"/>
          <w:szCs w:val="20"/>
          <w:lang w:eastAsia="zh-CN"/>
        </w:rPr>
        <w:t xml:space="preserve"> in </w:t>
      </w:r>
      <w:r>
        <w:rPr>
          <w:rFonts w:ascii="Times New Roman" w:eastAsia="微软雅黑" w:hAnsi="Times New Roman"/>
          <w:szCs w:val="20"/>
          <w:lang w:eastAsia="zh-CN"/>
        </w:rPr>
        <w:t>[3]</w:t>
      </w:r>
      <w:r w:rsidRPr="00ED46A0">
        <w:rPr>
          <w:rFonts w:ascii="Times New Roman" w:eastAsia="微软雅黑" w:hAnsi="Times New Roman"/>
          <w:szCs w:val="20"/>
          <w:lang w:eastAsia="zh-CN"/>
        </w:rPr>
        <w:t xml:space="preserve">, and new Rel-18 AC lab alignment results. </w:t>
      </w:r>
    </w:p>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6F4C678B" w:rsidR="0088529D" w:rsidRDefault="0068478B">
      <w:pPr>
        <w:spacing w:after="120"/>
        <w:jc w:val="both"/>
        <w:rPr>
          <w:rFonts w:ascii="Times New Roman" w:eastAsia="宋体" w:hAnsi="Times New Roman"/>
          <w:lang w:eastAsia="zh-CN"/>
        </w:rPr>
      </w:pPr>
      <w:r w:rsidRPr="007B3FA3">
        <w:rPr>
          <w:rFonts w:ascii="Times New Roman" w:hAnsi="Times New Roman"/>
        </w:rPr>
        <w:t xml:space="preserve">In this contribution, we </w:t>
      </w:r>
      <w:r w:rsidR="0096180E">
        <w:rPr>
          <w:rFonts w:ascii="Times New Roman" w:hAnsi="Times New Roman"/>
        </w:rPr>
        <w:t xml:space="preserve">share the </w:t>
      </w:r>
      <w:r w:rsidR="00CD7B01">
        <w:rPr>
          <w:rFonts w:ascii="Times New Roman" w:hAnsi="Times New Roman"/>
        </w:rPr>
        <w:t>measurement</w:t>
      </w:r>
      <w:r w:rsidR="0096180E">
        <w:rPr>
          <w:rFonts w:ascii="Times New Roman" w:hAnsi="Times New Roman"/>
        </w:rPr>
        <w:t xml:space="preserve"> results of RC method and have the following observations</w:t>
      </w:r>
      <w:r w:rsidR="003C00C9">
        <w:rPr>
          <w:rFonts w:ascii="Times New Roman" w:hAnsi="Times New Roman"/>
        </w:rPr>
        <w:t xml:space="preserve"> and proposal</w:t>
      </w:r>
      <w:r w:rsidR="0022304F">
        <w:rPr>
          <w:rFonts w:ascii="Times New Roman" w:eastAsia="宋体" w:hAnsi="Times New Roman"/>
          <w:lang w:eastAsia="zh-CN"/>
        </w:rPr>
        <w:t>:</w:t>
      </w:r>
    </w:p>
    <w:p w14:paraId="09B9F027" w14:textId="77777777" w:rsidR="008A0199" w:rsidRDefault="008A0199" w:rsidP="008A0199">
      <w:pPr>
        <w:spacing w:after="120"/>
        <w:rPr>
          <w:rFonts w:ascii="Times New Roman" w:eastAsiaTheme="minorEastAsia" w:hAnsi="Times New Roman"/>
          <w:szCs w:val="20"/>
        </w:rPr>
      </w:pPr>
      <w:bookmarkStart w:id="3" w:name="_GoBack"/>
      <w:bookmarkEnd w:id="3"/>
      <w:r w:rsidRPr="00873F82">
        <w:rPr>
          <w:rFonts w:ascii="Times New Roman" w:eastAsiaTheme="minorEastAsia" w:hAnsi="Times New Roman"/>
          <w:b/>
          <w:szCs w:val="20"/>
        </w:rPr>
        <w:t>Observation 1:</w:t>
      </w:r>
      <w:r>
        <w:rPr>
          <w:rFonts w:ascii="Times New Roman" w:eastAsiaTheme="minorEastAsia" w:hAnsi="Times New Roman"/>
          <w:szCs w:val="20"/>
        </w:rPr>
        <w:t xml:space="preserve"> There is no clear trends for 50MHz and 100MHz TRS comparison between AC and RC with different coherent bandwidth. Gap between AC and RC results are small, i.e. within 1dB. </w:t>
      </w:r>
    </w:p>
    <w:p w14:paraId="3D3EC35D" w14:textId="77777777" w:rsidR="008A0199" w:rsidRDefault="008A0199" w:rsidP="008A0199">
      <w:pPr>
        <w:spacing w:after="120"/>
        <w:rPr>
          <w:rFonts w:ascii="Times New Roman" w:eastAsiaTheme="minorEastAsia" w:hAnsi="Times New Roman"/>
          <w:szCs w:val="20"/>
        </w:rPr>
      </w:pPr>
      <w:r w:rsidRPr="00873F82">
        <w:rPr>
          <w:rFonts w:ascii="Times New Roman" w:eastAsiaTheme="minorEastAsia" w:hAnsi="Times New Roman"/>
          <w:b/>
          <w:szCs w:val="20"/>
        </w:rPr>
        <w:t xml:space="preserve">Observation </w:t>
      </w:r>
      <w:r>
        <w:rPr>
          <w:rFonts w:ascii="Times New Roman" w:eastAsiaTheme="minorEastAsia" w:hAnsi="Times New Roman"/>
          <w:b/>
          <w:szCs w:val="20"/>
        </w:rPr>
        <w:t>2</w:t>
      </w:r>
      <w:r w:rsidRPr="00873F82">
        <w:rPr>
          <w:rFonts w:ascii="Times New Roman" w:eastAsiaTheme="minorEastAsia" w:hAnsi="Times New Roman"/>
          <w:b/>
          <w:szCs w:val="20"/>
        </w:rPr>
        <w:t>:</w:t>
      </w:r>
      <w:r>
        <w:rPr>
          <w:rFonts w:ascii="Times New Roman" w:eastAsiaTheme="minorEastAsia" w:hAnsi="Times New Roman"/>
          <w:szCs w:val="20"/>
        </w:rPr>
        <w:t xml:space="preserve"> Increasing the coherence bandwidth of RC larger than 2MHz does not provides much difference. </w:t>
      </w:r>
    </w:p>
    <w:p w14:paraId="2BD98D4B" w14:textId="77777777" w:rsidR="008A0199" w:rsidRDefault="008A0199" w:rsidP="008A0199">
      <w:pPr>
        <w:spacing w:after="120"/>
        <w:jc w:val="both"/>
        <w:rPr>
          <w:rFonts w:ascii="Times New Roman" w:eastAsia="微软雅黑" w:hAnsi="Times New Roman"/>
          <w:b/>
          <w:szCs w:val="20"/>
          <w:lang w:eastAsia="zh-CN"/>
        </w:rPr>
      </w:pPr>
      <w:r w:rsidRPr="00304AA8">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1</w:t>
      </w:r>
      <w:r w:rsidRPr="00304AA8">
        <w:rPr>
          <w:rFonts w:ascii="Times New Roman" w:eastAsia="微软雅黑" w:hAnsi="Times New Roman"/>
          <w:b/>
          <w:szCs w:val="20"/>
          <w:lang w:eastAsia="zh-CN"/>
        </w:rPr>
        <w:t xml:space="preserve">: </w:t>
      </w:r>
      <w:r>
        <w:rPr>
          <w:rFonts w:ascii="Times New Roman" w:eastAsia="微软雅黑" w:hAnsi="Times New Roman"/>
          <w:b/>
          <w:szCs w:val="20"/>
          <w:lang w:eastAsia="zh-CN"/>
        </w:rPr>
        <w:t>RAN4 should confirm at least 2MHz coherence bandwidth of RC system is sufficient for NR FR1 measurement</w:t>
      </w:r>
      <w:r w:rsidRPr="00304AA8">
        <w:rPr>
          <w:rFonts w:ascii="Times New Roman" w:eastAsia="微软雅黑" w:hAnsi="Times New Roman"/>
          <w:b/>
          <w:szCs w:val="20"/>
          <w:lang w:eastAsia="zh-CN"/>
        </w:rPr>
        <w:t>.</w:t>
      </w:r>
    </w:p>
    <w:p w14:paraId="540E4D29" w14:textId="77777777" w:rsidR="008A0199" w:rsidRDefault="008A0199" w:rsidP="008A0199">
      <w:pPr>
        <w:spacing w:after="120"/>
        <w:jc w:val="both"/>
        <w:rPr>
          <w:rFonts w:ascii="Times New Roman" w:eastAsia="微软雅黑" w:hAnsi="Times New Roman"/>
          <w:b/>
          <w:szCs w:val="20"/>
          <w:lang w:eastAsia="zh-CN"/>
        </w:rPr>
      </w:pPr>
      <w:r w:rsidRPr="00304AA8">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2</w:t>
      </w:r>
      <w:r w:rsidRPr="00304AA8">
        <w:rPr>
          <w:rFonts w:ascii="Times New Roman" w:eastAsia="微软雅黑" w:hAnsi="Times New Roman"/>
          <w:b/>
          <w:szCs w:val="20"/>
          <w:lang w:eastAsia="zh-CN"/>
        </w:rPr>
        <w:t xml:space="preserve">: </w:t>
      </w:r>
      <w:r>
        <w:rPr>
          <w:rFonts w:ascii="Times New Roman" w:eastAsia="微软雅黑" w:hAnsi="Times New Roman"/>
          <w:b/>
          <w:szCs w:val="20"/>
          <w:lang w:eastAsia="zh-CN"/>
        </w:rPr>
        <w:t>Encourage companies to provide more measurement or analysis to confirm 5 time of SCS is sufficient for NR FR1</w:t>
      </w:r>
      <w:r w:rsidRPr="00304AA8">
        <w:rPr>
          <w:rFonts w:ascii="Times New Roman" w:eastAsia="微软雅黑" w:hAnsi="Times New Roman"/>
          <w:b/>
          <w:szCs w:val="20"/>
          <w:lang w:eastAsia="zh-CN"/>
        </w:rPr>
        <w:t>.</w:t>
      </w:r>
    </w:p>
    <w:p w14:paraId="45E5B8F9" w14:textId="77777777" w:rsidR="008A0199" w:rsidRDefault="008A0199" w:rsidP="008A0199">
      <w:pPr>
        <w:spacing w:after="120"/>
        <w:jc w:val="both"/>
        <w:rPr>
          <w:rFonts w:ascii="Times New Roman" w:eastAsia="微软雅黑" w:hAnsi="Times New Roman"/>
          <w:b/>
          <w:szCs w:val="20"/>
          <w:lang w:eastAsia="zh-CN"/>
        </w:rPr>
      </w:pPr>
      <w:r w:rsidRPr="00304AA8">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3</w:t>
      </w:r>
      <w:r w:rsidRPr="00304AA8">
        <w:rPr>
          <w:rFonts w:ascii="Times New Roman" w:eastAsia="微软雅黑" w:hAnsi="Times New Roman"/>
          <w:b/>
          <w:szCs w:val="20"/>
          <w:lang w:eastAsia="zh-CN"/>
        </w:rPr>
        <w:t xml:space="preserve">: </w:t>
      </w:r>
      <w:r w:rsidRPr="00D24E49">
        <w:rPr>
          <w:rFonts w:ascii="Times New Roman" w:eastAsia="微软雅黑" w:hAnsi="Times New Roman"/>
          <w:b/>
          <w:szCs w:val="20"/>
          <w:lang w:eastAsia="zh-CN"/>
        </w:rPr>
        <w:t>RC harmonization test scope should consider both Rel-17 and Rel-18, i.e. at least browsing mode and talk mode at band n</w:t>
      </w:r>
      <w:r>
        <w:rPr>
          <w:rFonts w:ascii="Times New Roman" w:eastAsia="微软雅黑" w:hAnsi="Times New Roman"/>
          <w:b/>
          <w:szCs w:val="20"/>
          <w:lang w:eastAsia="zh-CN"/>
        </w:rPr>
        <w:t xml:space="preserve">28 and </w:t>
      </w:r>
      <w:r w:rsidRPr="00D24E49">
        <w:rPr>
          <w:rFonts w:ascii="Times New Roman" w:eastAsia="微软雅黑" w:hAnsi="Times New Roman"/>
          <w:b/>
          <w:szCs w:val="20"/>
          <w:lang w:eastAsia="zh-CN"/>
        </w:rPr>
        <w:t>n78</w:t>
      </w:r>
      <w:r w:rsidRPr="00304AA8">
        <w:rPr>
          <w:rFonts w:ascii="Times New Roman" w:eastAsia="微软雅黑" w:hAnsi="Times New Roman"/>
          <w:b/>
          <w:szCs w:val="20"/>
          <w:lang w:eastAsia="zh-CN"/>
        </w:rPr>
        <w:t>.</w:t>
      </w:r>
    </w:p>
    <w:p w14:paraId="18F5FA6E" w14:textId="77777777" w:rsidR="008A0199" w:rsidRDefault="008A0199" w:rsidP="008A0199">
      <w:pPr>
        <w:spacing w:after="120"/>
        <w:jc w:val="both"/>
        <w:rPr>
          <w:rFonts w:ascii="Times New Roman" w:eastAsia="微软雅黑" w:hAnsi="Times New Roman"/>
          <w:b/>
          <w:szCs w:val="20"/>
          <w:lang w:eastAsia="zh-CN"/>
        </w:rPr>
      </w:pPr>
      <w:r>
        <w:rPr>
          <w:rFonts w:ascii="Times New Roman" w:eastAsia="微软雅黑" w:hAnsi="Times New Roman"/>
          <w:b/>
          <w:szCs w:val="20"/>
          <w:lang w:eastAsia="zh-CN"/>
        </w:rPr>
        <w:t>Proposal 4: Collect and confirm the volunteered test labs for harmonization activity:</w:t>
      </w:r>
    </w:p>
    <w:p w14:paraId="2F951CDD" w14:textId="77777777" w:rsidR="008A0199" w:rsidRPr="000D0EA2" w:rsidRDefault="008A0199" w:rsidP="008A0199">
      <w:pPr>
        <w:pStyle w:val="af0"/>
        <w:widowControl/>
        <w:numPr>
          <w:ilvl w:val="0"/>
          <w:numId w:val="23"/>
        </w:numPr>
        <w:spacing w:after="120"/>
        <w:ind w:left="720" w:firstLineChars="0"/>
        <w:jc w:val="left"/>
        <w:rPr>
          <w:rFonts w:ascii="Times New Roman" w:eastAsiaTheme="minorEastAsia" w:hAnsi="Times New Roman"/>
          <w:iCs/>
          <w:sz w:val="20"/>
        </w:rPr>
      </w:pPr>
      <w:r w:rsidRPr="000D0EA2">
        <w:rPr>
          <w:rFonts w:ascii="Times New Roman" w:eastAsiaTheme="minorEastAsia" w:hAnsi="Times New Roman"/>
          <w:iCs/>
          <w:sz w:val="20"/>
        </w:rPr>
        <w:t xml:space="preserve">Confirm the following volunteer labs for </w:t>
      </w:r>
      <w:r>
        <w:rPr>
          <w:rFonts w:ascii="Times New Roman" w:eastAsiaTheme="minorEastAsia" w:hAnsi="Times New Roman"/>
          <w:iCs/>
          <w:sz w:val="20"/>
        </w:rPr>
        <w:t xml:space="preserve">Rel-18 </w:t>
      </w:r>
      <w:r w:rsidRPr="000D0EA2">
        <w:rPr>
          <w:rFonts w:ascii="Times New Roman" w:eastAsiaTheme="minorEastAsia" w:hAnsi="Times New Roman"/>
          <w:iCs/>
          <w:sz w:val="20"/>
        </w:rPr>
        <w:t>RC harmonization activity.</w:t>
      </w:r>
      <w:r>
        <w:rPr>
          <w:rFonts w:ascii="Times New Roman" w:eastAsiaTheme="minorEastAsia" w:hAnsi="Times New Roman"/>
          <w:iCs/>
          <w:sz w:val="20"/>
        </w:rPr>
        <w:t xml:space="preserve"> </w:t>
      </w:r>
    </w:p>
    <w:tbl>
      <w:tblPr>
        <w:tblStyle w:val="afb"/>
        <w:tblW w:w="0" w:type="auto"/>
        <w:jc w:val="center"/>
        <w:tblLook w:val="04A0" w:firstRow="1" w:lastRow="0" w:firstColumn="1" w:lastColumn="0" w:noHBand="0" w:noVBand="1"/>
      </w:tblPr>
      <w:tblGrid>
        <w:gridCol w:w="1678"/>
        <w:gridCol w:w="2083"/>
        <w:gridCol w:w="4537"/>
      </w:tblGrid>
      <w:tr w:rsidR="008A0199" w:rsidRPr="000D0EA2" w14:paraId="4C827430" w14:textId="77777777" w:rsidTr="00401F1F">
        <w:trPr>
          <w:trHeight w:val="302"/>
          <w:jc w:val="center"/>
        </w:trPr>
        <w:tc>
          <w:tcPr>
            <w:tcW w:w="1678" w:type="dxa"/>
            <w:vAlign w:val="center"/>
          </w:tcPr>
          <w:p w14:paraId="06810808" w14:textId="77777777" w:rsidR="008A0199" w:rsidRPr="000D0EA2" w:rsidRDefault="008A0199" w:rsidP="00401F1F">
            <w:pPr>
              <w:pStyle w:val="af0"/>
              <w:ind w:firstLineChars="0" w:firstLine="0"/>
              <w:jc w:val="center"/>
              <w:rPr>
                <w:rFonts w:ascii="Times New Roman" w:eastAsiaTheme="minorEastAsia" w:hAnsi="Times New Roman"/>
                <w:b/>
                <w:bCs/>
                <w:color w:val="000000"/>
                <w:sz w:val="20"/>
              </w:rPr>
            </w:pPr>
            <w:r w:rsidRPr="000D0EA2">
              <w:rPr>
                <w:rFonts w:ascii="Times New Roman" w:hAnsi="Times New Roman"/>
                <w:b/>
                <w:bCs/>
                <w:sz w:val="20"/>
              </w:rPr>
              <w:t>Volunteer lab</w:t>
            </w:r>
          </w:p>
        </w:tc>
        <w:tc>
          <w:tcPr>
            <w:tcW w:w="0" w:type="auto"/>
            <w:vAlign w:val="center"/>
          </w:tcPr>
          <w:p w14:paraId="1F1DC1CC" w14:textId="77777777" w:rsidR="008A0199" w:rsidRPr="000D0EA2" w:rsidRDefault="008A0199" w:rsidP="00401F1F">
            <w:pPr>
              <w:pStyle w:val="af0"/>
              <w:ind w:firstLineChars="0" w:firstLine="0"/>
              <w:jc w:val="center"/>
              <w:rPr>
                <w:rFonts w:ascii="Times New Roman" w:eastAsiaTheme="minorEastAsia" w:hAnsi="Times New Roman"/>
                <w:b/>
                <w:bCs/>
                <w:color w:val="000000"/>
                <w:sz w:val="20"/>
              </w:rPr>
            </w:pPr>
            <w:r w:rsidRPr="000D0EA2">
              <w:rPr>
                <w:rFonts w:ascii="Times New Roman" w:eastAsiaTheme="minorEastAsia" w:hAnsi="Times New Roman"/>
                <w:b/>
                <w:bCs/>
                <w:color w:val="000000"/>
                <w:sz w:val="20"/>
              </w:rPr>
              <w:t>City</w:t>
            </w:r>
          </w:p>
        </w:tc>
        <w:tc>
          <w:tcPr>
            <w:tcW w:w="4537" w:type="dxa"/>
            <w:vAlign w:val="center"/>
          </w:tcPr>
          <w:p w14:paraId="53A06D00" w14:textId="77777777" w:rsidR="008A0199" w:rsidRPr="000D0EA2" w:rsidRDefault="008A0199" w:rsidP="00401F1F">
            <w:pPr>
              <w:pStyle w:val="af0"/>
              <w:ind w:firstLineChars="0" w:firstLine="0"/>
              <w:jc w:val="center"/>
              <w:rPr>
                <w:rFonts w:ascii="Times New Roman" w:eastAsiaTheme="minorEastAsia" w:hAnsi="Times New Roman"/>
                <w:b/>
                <w:bCs/>
                <w:color w:val="000000"/>
                <w:sz w:val="20"/>
              </w:rPr>
            </w:pPr>
            <w:r w:rsidRPr="000D0EA2">
              <w:rPr>
                <w:rFonts w:ascii="Times New Roman" w:eastAsiaTheme="minorEastAsia" w:hAnsi="Times New Roman"/>
                <w:b/>
                <w:bCs/>
                <w:color w:val="000000"/>
                <w:sz w:val="20"/>
              </w:rPr>
              <w:t>Contact</w:t>
            </w:r>
          </w:p>
        </w:tc>
      </w:tr>
      <w:tr w:rsidR="008A0199" w:rsidRPr="000D0EA2" w14:paraId="78B7B5DD" w14:textId="77777777" w:rsidTr="00401F1F">
        <w:trPr>
          <w:jc w:val="center"/>
        </w:trPr>
        <w:tc>
          <w:tcPr>
            <w:tcW w:w="1678" w:type="dxa"/>
          </w:tcPr>
          <w:p w14:paraId="43B03173" w14:textId="77777777" w:rsidR="008A0199" w:rsidRPr="000D0EA2" w:rsidRDefault="008A0199" w:rsidP="00401F1F">
            <w:pPr>
              <w:pStyle w:val="af0"/>
              <w:ind w:firstLineChars="0" w:firstLine="0"/>
              <w:rPr>
                <w:rFonts w:ascii="Times New Roman" w:eastAsiaTheme="minorEastAsia" w:hAnsi="Times New Roman"/>
                <w:color w:val="000000"/>
                <w:sz w:val="20"/>
              </w:rPr>
            </w:pPr>
            <w:r w:rsidRPr="000D0EA2">
              <w:rPr>
                <w:rFonts w:ascii="Times New Roman" w:eastAsiaTheme="minorEastAsia" w:hAnsi="Times New Roman"/>
                <w:color w:val="000000"/>
                <w:sz w:val="20"/>
              </w:rPr>
              <w:t>vivo</w:t>
            </w:r>
          </w:p>
        </w:tc>
        <w:tc>
          <w:tcPr>
            <w:tcW w:w="0" w:type="auto"/>
          </w:tcPr>
          <w:p w14:paraId="5965E4B7" w14:textId="77777777" w:rsidR="008A0199" w:rsidRPr="000D0EA2" w:rsidRDefault="008A0199" w:rsidP="00401F1F">
            <w:pPr>
              <w:pStyle w:val="af0"/>
              <w:ind w:firstLineChars="0" w:firstLine="0"/>
              <w:rPr>
                <w:rFonts w:ascii="Times New Roman" w:eastAsiaTheme="minorEastAsia" w:hAnsi="Times New Roman"/>
                <w:color w:val="000000"/>
                <w:sz w:val="20"/>
              </w:rPr>
            </w:pPr>
            <w:r w:rsidRPr="000D0EA2">
              <w:rPr>
                <w:rFonts w:ascii="Times New Roman" w:eastAsiaTheme="minorEastAsia" w:hAnsi="Times New Roman"/>
                <w:color w:val="000000"/>
                <w:sz w:val="20"/>
              </w:rPr>
              <w:t>Dongguan, Guangdong</w:t>
            </w:r>
          </w:p>
        </w:tc>
        <w:tc>
          <w:tcPr>
            <w:tcW w:w="4537" w:type="dxa"/>
          </w:tcPr>
          <w:p w14:paraId="35041573" w14:textId="77777777" w:rsidR="008A0199" w:rsidRPr="000D0EA2" w:rsidRDefault="008A0199" w:rsidP="00401F1F">
            <w:pPr>
              <w:pStyle w:val="af0"/>
              <w:ind w:firstLineChars="0" w:firstLine="0"/>
              <w:rPr>
                <w:rFonts w:ascii="Times New Roman" w:eastAsiaTheme="minorEastAsia" w:hAnsi="Times New Roman"/>
                <w:color w:val="000000"/>
                <w:sz w:val="20"/>
              </w:rPr>
            </w:pPr>
            <w:proofErr w:type="spellStart"/>
            <w:r w:rsidRPr="000D0EA2">
              <w:rPr>
                <w:rFonts w:ascii="Times New Roman" w:eastAsiaTheme="minorEastAsia" w:hAnsi="Times New Roman"/>
                <w:color w:val="000000"/>
                <w:sz w:val="20"/>
              </w:rPr>
              <w:t>ruixin</w:t>
            </w:r>
            <w:proofErr w:type="spellEnd"/>
            <w:r w:rsidRPr="000D0EA2">
              <w:rPr>
                <w:rFonts w:ascii="Times New Roman" w:eastAsiaTheme="minorEastAsia" w:hAnsi="Times New Roman"/>
                <w:color w:val="000000"/>
                <w:sz w:val="20"/>
              </w:rPr>
              <w:t>. wang@vivo.com</w:t>
            </w:r>
          </w:p>
        </w:tc>
      </w:tr>
      <w:tr w:rsidR="008A0199" w:rsidRPr="000D0EA2" w14:paraId="49418E00" w14:textId="77777777" w:rsidTr="00401F1F">
        <w:trPr>
          <w:jc w:val="center"/>
        </w:trPr>
        <w:tc>
          <w:tcPr>
            <w:tcW w:w="1678" w:type="dxa"/>
          </w:tcPr>
          <w:p w14:paraId="3AC8DE5D" w14:textId="77777777" w:rsidR="008A0199" w:rsidRPr="000D0EA2" w:rsidRDefault="008A0199" w:rsidP="00401F1F">
            <w:pPr>
              <w:pStyle w:val="af0"/>
              <w:ind w:firstLineChars="0" w:firstLine="0"/>
              <w:rPr>
                <w:rFonts w:ascii="Times New Roman" w:eastAsiaTheme="minorEastAsia" w:hAnsi="Times New Roman"/>
                <w:i/>
                <w:color w:val="000000"/>
                <w:sz w:val="20"/>
              </w:rPr>
            </w:pPr>
            <w:r w:rsidRPr="007D45B5">
              <w:rPr>
                <w:rFonts w:ascii="Times New Roman" w:eastAsiaTheme="minorEastAsia" w:hAnsi="Times New Roman"/>
                <w:i/>
                <w:color w:val="000000"/>
                <w:sz w:val="20"/>
                <w:highlight w:val="yellow"/>
              </w:rPr>
              <w:t>To be added</w:t>
            </w:r>
          </w:p>
        </w:tc>
        <w:tc>
          <w:tcPr>
            <w:tcW w:w="0" w:type="auto"/>
          </w:tcPr>
          <w:p w14:paraId="47077206" w14:textId="77777777" w:rsidR="008A0199" w:rsidRPr="000D0EA2" w:rsidRDefault="008A0199" w:rsidP="00401F1F">
            <w:pPr>
              <w:pStyle w:val="af0"/>
              <w:ind w:firstLineChars="0" w:firstLine="0"/>
              <w:rPr>
                <w:rFonts w:ascii="Times New Roman" w:eastAsiaTheme="minorEastAsia" w:hAnsi="Times New Roman"/>
                <w:color w:val="000000"/>
                <w:sz w:val="20"/>
              </w:rPr>
            </w:pPr>
          </w:p>
        </w:tc>
        <w:tc>
          <w:tcPr>
            <w:tcW w:w="4537" w:type="dxa"/>
          </w:tcPr>
          <w:p w14:paraId="03AE1AAA" w14:textId="77777777" w:rsidR="008A0199" w:rsidRPr="000D0EA2" w:rsidRDefault="008A0199" w:rsidP="00401F1F">
            <w:pPr>
              <w:pStyle w:val="af0"/>
              <w:ind w:firstLineChars="0" w:firstLine="0"/>
              <w:rPr>
                <w:rFonts w:ascii="Times New Roman" w:eastAsiaTheme="minorEastAsia" w:hAnsi="Times New Roman"/>
                <w:color w:val="000000"/>
                <w:sz w:val="20"/>
              </w:rPr>
            </w:pPr>
          </w:p>
        </w:tc>
      </w:tr>
      <w:tr w:rsidR="008A0199" w:rsidRPr="000D0EA2" w14:paraId="06F9D3B0" w14:textId="77777777" w:rsidTr="00401F1F">
        <w:trPr>
          <w:trHeight w:val="126"/>
          <w:jc w:val="center"/>
        </w:trPr>
        <w:tc>
          <w:tcPr>
            <w:tcW w:w="1678" w:type="dxa"/>
          </w:tcPr>
          <w:p w14:paraId="72F17036" w14:textId="77777777" w:rsidR="008A0199" w:rsidRPr="000D0EA2" w:rsidRDefault="008A0199" w:rsidP="00401F1F">
            <w:pPr>
              <w:pStyle w:val="af0"/>
              <w:ind w:firstLineChars="0" w:firstLine="0"/>
              <w:rPr>
                <w:rFonts w:ascii="Times New Roman" w:eastAsiaTheme="minorEastAsia" w:hAnsi="Times New Roman"/>
                <w:color w:val="000000"/>
                <w:sz w:val="20"/>
              </w:rPr>
            </w:pPr>
          </w:p>
        </w:tc>
        <w:tc>
          <w:tcPr>
            <w:tcW w:w="0" w:type="auto"/>
          </w:tcPr>
          <w:p w14:paraId="336ABC22" w14:textId="77777777" w:rsidR="008A0199" w:rsidRPr="000D0EA2" w:rsidRDefault="008A0199" w:rsidP="00401F1F">
            <w:pPr>
              <w:pStyle w:val="af0"/>
              <w:ind w:firstLineChars="0" w:firstLine="0"/>
              <w:rPr>
                <w:rFonts w:ascii="Times New Roman" w:eastAsiaTheme="minorEastAsia" w:hAnsi="Times New Roman"/>
                <w:color w:val="000000"/>
                <w:sz w:val="20"/>
              </w:rPr>
            </w:pPr>
          </w:p>
        </w:tc>
        <w:tc>
          <w:tcPr>
            <w:tcW w:w="4537" w:type="dxa"/>
          </w:tcPr>
          <w:p w14:paraId="20C02937" w14:textId="77777777" w:rsidR="008A0199" w:rsidRPr="000D0EA2" w:rsidRDefault="008A0199" w:rsidP="00401F1F">
            <w:pPr>
              <w:pStyle w:val="af0"/>
              <w:ind w:firstLineChars="0" w:firstLine="0"/>
              <w:rPr>
                <w:rFonts w:ascii="Times New Roman" w:eastAsiaTheme="minorEastAsia" w:hAnsi="Times New Roman"/>
                <w:color w:val="000000"/>
                <w:sz w:val="20"/>
              </w:rPr>
            </w:pPr>
          </w:p>
        </w:tc>
      </w:tr>
      <w:tr w:rsidR="008A0199" w:rsidRPr="000D0EA2" w14:paraId="63765690" w14:textId="77777777" w:rsidTr="00401F1F">
        <w:trPr>
          <w:jc w:val="center"/>
        </w:trPr>
        <w:tc>
          <w:tcPr>
            <w:tcW w:w="1678" w:type="dxa"/>
          </w:tcPr>
          <w:p w14:paraId="393ABCF6" w14:textId="77777777" w:rsidR="008A0199" w:rsidRPr="000D0EA2" w:rsidRDefault="008A0199" w:rsidP="00401F1F">
            <w:pPr>
              <w:pStyle w:val="af0"/>
              <w:ind w:firstLineChars="0" w:firstLine="0"/>
              <w:rPr>
                <w:rFonts w:ascii="Times New Roman" w:eastAsiaTheme="minorEastAsia" w:hAnsi="Times New Roman"/>
                <w:color w:val="000000"/>
                <w:sz w:val="20"/>
              </w:rPr>
            </w:pPr>
          </w:p>
        </w:tc>
        <w:tc>
          <w:tcPr>
            <w:tcW w:w="0" w:type="auto"/>
          </w:tcPr>
          <w:p w14:paraId="1D7001C9" w14:textId="77777777" w:rsidR="008A0199" w:rsidRPr="000D0EA2" w:rsidRDefault="008A0199" w:rsidP="00401F1F">
            <w:pPr>
              <w:pStyle w:val="af0"/>
              <w:ind w:firstLineChars="0" w:firstLine="0"/>
              <w:rPr>
                <w:rFonts w:ascii="Times New Roman" w:eastAsiaTheme="minorEastAsia" w:hAnsi="Times New Roman"/>
                <w:color w:val="000000"/>
                <w:sz w:val="20"/>
              </w:rPr>
            </w:pPr>
          </w:p>
        </w:tc>
        <w:tc>
          <w:tcPr>
            <w:tcW w:w="4537" w:type="dxa"/>
          </w:tcPr>
          <w:p w14:paraId="6D013C61" w14:textId="77777777" w:rsidR="008A0199" w:rsidRPr="000D0EA2" w:rsidRDefault="008A0199" w:rsidP="00401F1F">
            <w:pPr>
              <w:pStyle w:val="af0"/>
              <w:ind w:firstLineChars="0" w:firstLine="0"/>
              <w:rPr>
                <w:rFonts w:ascii="Times New Roman" w:eastAsiaTheme="minorEastAsia" w:hAnsi="Times New Roman"/>
                <w:color w:val="000000"/>
                <w:sz w:val="20"/>
              </w:rPr>
            </w:pPr>
          </w:p>
        </w:tc>
      </w:tr>
      <w:tr w:rsidR="008A0199" w:rsidRPr="000D0EA2" w14:paraId="58F5C5E4" w14:textId="77777777" w:rsidTr="00401F1F">
        <w:trPr>
          <w:trHeight w:val="204"/>
          <w:jc w:val="center"/>
        </w:trPr>
        <w:tc>
          <w:tcPr>
            <w:tcW w:w="1678" w:type="dxa"/>
          </w:tcPr>
          <w:p w14:paraId="4DE3BFEF" w14:textId="77777777" w:rsidR="008A0199" w:rsidRPr="000D0EA2" w:rsidRDefault="008A0199" w:rsidP="00401F1F">
            <w:pPr>
              <w:pStyle w:val="af0"/>
              <w:ind w:firstLineChars="0" w:firstLine="0"/>
              <w:rPr>
                <w:rFonts w:ascii="Times New Roman" w:eastAsiaTheme="minorEastAsia" w:hAnsi="Times New Roman"/>
                <w:color w:val="000000"/>
                <w:sz w:val="20"/>
              </w:rPr>
            </w:pPr>
          </w:p>
        </w:tc>
        <w:tc>
          <w:tcPr>
            <w:tcW w:w="0" w:type="auto"/>
          </w:tcPr>
          <w:p w14:paraId="354703B3" w14:textId="77777777" w:rsidR="008A0199" w:rsidRPr="000D0EA2" w:rsidRDefault="008A0199" w:rsidP="00401F1F">
            <w:pPr>
              <w:pStyle w:val="af0"/>
              <w:ind w:firstLineChars="0" w:firstLine="0"/>
              <w:rPr>
                <w:rFonts w:ascii="Times New Roman" w:eastAsiaTheme="minorEastAsia" w:hAnsi="Times New Roman"/>
                <w:color w:val="000000"/>
                <w:sz w:val="20"/>
              </w:rPr>
            </w:pPr>
          </w:p>
        </w:tc>
        <w:tc>
          <w:tcPr>
            <w:tcW w:w="4537" w:type="dxa"/>
          </w:tcPr>
          <w:p w14:paraId="0065B5A2" w14:textId="77777777" w:rsidR="008A0199" w:rsidRPr="000D0EA2" w:rsidRDefault="008A0199" w:rsidP="00401F1F">
            <w:pPr>
              <w:pStyle w:val="af0"/>
              <w:ind w:firstLineChars="0" w:firstLine="0"/>
              <w:rPr>
                <w:rFonts w:ascii="Times New Roman" w:eastAsiaTheme="minorEastAsia" w:hAnsi="Times New Roman"/>
                <w:color w:val="000000"/>
                <w:sz w:val="20"/>
              </w:rPr>
            </w:pPr>
          </w:p>
        </w:tc>
      </w:tr>
    </w:tbl>
    <w:p w14:paraId="67B5A4F4" w14:textId="77777777" w:rsidR="008A0199" w:rsidRDefault="008A0199" w:rsidP="008A0199">
      <w:pPr>
        <w:spacing w:after="120"/>
        <w:jc w:val="both"/>
        <w:rPr>
          <w:rFonts w:ascii="Times New Roman" w:eastAsia="微软雅黑" w:hAnsi="Times New Roman"/>
          <w:szCs w:val="20"/>
          <w:lang w:eastAsia="zh-CN"/>
        </w:rPr>
      </w:pPr>
      <w:r w:rsidRPr="00E41876">
        <w:rPr>
          <w:rFonts w:ascii="Times New Roman" w:eastAsia="微软雅黑" w:hAnsi="Times New Roman"/>
          <w:b/>
          <w:szCs w:val="20"/>
          <w:lang w:eastAsia="zh-CN"/>
        </w:rPr>
        <w:t>Note</w:t>
      </w:r>
      <w:r w:rsidRPr="00E41876">
        <w:rPr>
          <w:rFonts w:ascii="Times New Roman" w:eastAsia="微软雅黑" w:hAnsi="Times New Roman"/>
          <w:szCs w:val="20"/>
          <w:lang w:eastAsia="zh-CN"/>
        </w:rPr>
        <w:t xml:space="preserve"> that</w:t>
      </w:r>
      <w:r w:rsidRPr="00ED46A0">
        <w:rPr>
          <w:rFonts w:ascii="Times New Roman" w:eastAsia="微软雅黑" w:hAnsi="Times New Roman"/>
          <w:szCs w:val="20"/>
          <w:lang w:eastAsia="zh-CN"/>
        </w:rPr>
        <w:t xml:space="preserve"> the volunteered test lab for harmonization activity just need</w:t>
      </w:r>
      <w:r>
        <w:rPr>
          <w:rFonts w:ascii="Times New Roman" w:eastAsia="微软雅黑" w:hAnsi="Times New Roman"/>
          <w:szCs w:val="20"/>
          <w:lang w:eastAsia="zh-CN"/>
        </w:rPr>
        <w:t>s</w:t>
      </w:r>
      <w:r w:rsidRPr="00ED46A0">
        <w:rPr>
          <w:rFonts w:ascii="Times New Roman" w:eastAsia="微软雅黑" w:hAnsi="Times New Roman"/>
          <w:szCs w:val="20"/>
          <w:lang w:eastAsia="zh-CN"/>
        </w:rPr>
        <w:t xml:space="preserve"> to provide RC measurement results. </w:t>
      </w:r>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24931C99" w14:textId="269CE637" w:rsidR="00C36D7C" w:rsidRDefault="00A47D3E" w:rsidP="001256F7">
      <w:pPr>
        <w:widowControl w:val="0"/>
        <w:numPr>
          <w:ilvl w:val="0"/>
          <w:numId w:val="6"/>
        </w:numPr>
        <w:tabs>
          <w:tab w:val="clear" w:pos="420"/>
        </w:tabs>
        <w:spacing w:after="120"/>
        <w:jc w:val="both"/>
        <w:rPr>
          <w:rFonts w:ascii="Times New Roman" w:eastAsia="宋体" w:hAnsi="Times New Roman"/>
          <w:kern w:val="2"/>
          <w:szCs w:val="20"/>
          <w:lang w:eastAsia="zh-CN"/>
        </w:rPr>
      </w:pPr>
      <w:bookmarkStart w:id="4" w:name="_Ref118302750"/>
      <w:r w:rsidRPr="00A47D3E">
        <w:rPr>
          <w:rFonts w:ascii="Times New Roman" w:eastAsia="宋体" w:hAnsi="Times New Roman"/>
          <w:kern w:val="2"/>
          <w:szCs w:val="20"/>
          <w:lang w:eastAsia="zh-CN"/>
        </w:rPr>
        <w:t>R4-2305904</w:t>
      </w:r>
      <w:r w:rsidR="0010051E" w:rsidRPr="00285800">
        <w:rPr>
          <w:rFonts w:ascii="Times New Roman" w:eastAsia="宋体" w:hAnsi="Times New Roman"/>
          <w:kern w:val="2"/>
          <w:szCs w:val="20"/>
          <w:lang w:eastAsia="zh-CN"/>
        </w:rPr>
        <w:tab/>
      </w:r>
      <w:r w:rsidR="00E87E2A" w:rsidRPr="00E87E2A">
        <w:rPr>
          <w:rFonts w:ascii="Times New Roman" w:eastAsia="宋体" w:hAnsi="Times New Roman"/>
          <w:kern w:val="2"/>
          <w:szCs w:val="20"/>
          <w:lang w:eastAsia="zh-CN"/>
        </w:rPr>
        <w:t>WF for Rel-18 TRP TRS WI</w:t>
      </w:r>
      <w:r w:rsidR="0046673A">
        <w:rPr>
          <w:rFonts w:ascii="Times New Roman" w:eastAsia="宋体" w:hAnsi="Times New Roman"/>
          <w:kern w:val="2"/>
          <w:szCs w:val="20"/>
          <w:lang w:eastAsia="zh-CN"/>
        </w:rPr>
        <w:t>, vivo</w:t>
      </w:r>
      <w:bookmarkEnd w:id="4"/>
    </w:p>
    <w:p w14:paraId="32AE73B7" w14:textId="14C818CA" w:rsidR="001C65F3" w:rsidRDefault="006B4FC5" w:rsidP="001256F7">
      <w:pPr>
        <w:widowControl w:val="0"/>
        <w:numPr>
          <w:ilvl w:val="0"/>
          <w:numId w:val="6"/>
        </w:numPr>
        <w:tabs>
          <w:tab w:val="clear" w:pos="420"/>
        </w:tabs>
        <w:spacing w:after="120"/>
        <w:jc w:val="both"/>
        <w:rPr>
          <w:rFonts w:ascii="Times New Roman" w:eastAsia="宋体" w:hAnsi="Times New Roman"/>
          <w:kern w:val="2"/>
          <w:szCs w:val="20"/>
          <w:lang w:eastAsia="zh-CN"/>
        </w:rPr>
      </w:pPr>
      <w:r w:rsidRPr="006B4FC5">
        <w:rPr>
          <w:rFonts w:ascii="Times New Roman" w:eastAsia="宋体" w:hAnsi="Times New Roman"/>
          <w:kern w:val="2"/>
          <w:szCs w:val="20"/>
          <w:lang w:eastAsia="zh-CN"/>
        </w:rPr>
        <w:t>R4-2301557</w:t>
      </w:r>
      <w:r w:rsidR="001C65F3">
        <w:rPr>
          <w:rFonts w:ascii="Times New Roman" w:eastAsia="宋体" w:hAnsi="Times New Roman"/>
          <w:kern w:val="2"/>
          <w:szCs w:val="20"/>
          <w:lang w:eastAsia="zh-CN"/>
        </w:rPr>
        <w:t xml:space="preserve">, </w:t>
      </w:r>
      <w:r w:rsidRPr="006B4FC5">
        <w:rPr>
          <w:rFonts w:ascii="Times New Roman" w:eastAsia="宋体" w:hAnsi="Times New Roman"/>
          <w:kern w:val="2"/>
          <w:szCs w:val="20"/>
          <w:lang w:eastAsia="zh-CN"/>
        </w:rPr>
        <w:t>Reverberation chamber test methodology</w:t>
      </w:r>
      <w:r w:rsidR="00150CDE">
        <w:rPr>
          <w:rFonts w:ascii="Times New Roman" w:eastAsia="宋体" w:hAnsi="Times New Roman"/>
          <w:kern w:val="2"/>
          <w:szCs w:val="20"/>
          <w:lang w:eastAsia="zh-CN"/>
        </w:rPr>
        <w:t>, vivo</w:t>
      </w:r>
      <w:r w:rsidR="001C65F3">
        <w:rPr>
          <w:rFonts w:ascii="Times New Roman" w:eastAsia="宋体" w:hAnsi="Times New Roman"/>
          <w:kern w:val="2"/>
          <w:szCs w:val="20"/>
          <w:lang w:eastAsia="zh-CN"/>
        </w:rPr>
        <w:t xml:space="preserve"> </w:t>
      </w:r>
    </w:p>
    <w:p w14:paraId="5B6BB5F4" w14:textId="7EA263BC" w:rsidR="00ED46A0" w:rsidRDefault="00ED46A0" w:rsidP="001256F7">
      <w:pPr>
        <w:widowControl w:val="0"/>
        <w:numPr>
          <w:ilvl w:val="0"/>
          <w:numId w:val="6"/>
        </w:numPr>
        <w:tabs>
          <w:tab w:val="clear" w:pos="420"/>
        </w:tabs>
        <w:spacing w:after="120"/>
        <w:jc w:val="both"/>
        <w:rPr>
          <w:rFonts w:ascii="Times New Roman" w:eastAsia="宋体" w:hAnsi="Times New Roman"/>
          <w:kern w:val="2"/>
          <w:szCs w:val="20"/>
          <w:lang w:eastAsia="zh-CN"/>
        </w:rPr>
      </w:pPr>
      <w:r w:rsidRPr="00ED46A0">
        <w:rPr>
          <w:rFonts w:ascii="Times New Roman" w:eastAsia="宋体" w:hAnsi="Times New Roman"/>
          <w:kern w:val="2"/>
          <w:szCs w:val="20"/>
          <w:lang w:eastAsia="zh-CN"/>
        </w:rPr>
        <w:t>R4-2212817</w:t>
      </w:r>
      <w:r>
        <w:rPr>
          <w:rFonts w:ascii="Times New Roman" w:eastAsia="宋体" w:hAnsi="Times New Roman"/>
          <w:kern w:val="2"/>
          <w:szCs w:val="20"/>
          <w:lang w:eastAsia="zh-CN"/>
        </w:rPr>
        <w:t xml:space="preserve">, </w:t>
      </w:r>
      <w:r w:rsidRPr="00ED46A0">
        <w:rPr>
          <w:rFonts w:ascii="Times New Roman" w:eastAsia="宋体" w:hAnsi="Times New Roman"/>
          <w:kern w:val="2"/>
          <w:szCs w:val="20"/>
          <w:lang w:eastAsia="zh-CN"/>
        </w:rPr>
        <w:t>Outcome of 3GPP TRP TRS lab alignment activity</w:t>
      </w:r>
      <w:r>
        <w:rPr>
          <w:rFonts w:ascii="Times New Roman" w:eastAsia="宋体" w:hAnsi="Times New Roman"/>
          <w:kern w:val="2"/>
          <w:szCs w:val="20"/>
          <w:lang w:eastAsia="zh-CN"/>
        </w:rPr>
        <w:t>, vivo</w:t>
      </w:r>
    </w:p>
    <w:bookmarkEnd w:id="0"/>
    <w:p w14:paraId="6EB93961" w14:textId="77777777" w:rsidR="0088529D" w:rsidRPr="0088529D" w:rsidRDefault="0088529D" w:rsidP="0088529D">
      <w:pPr>
        <w:spacing w:after="120"/>
        <w:rPr>
          <w:rFonts w:ascii="Times New Roman" w:hAnsi="Times New Roman"/>
        </w:rPr>
      </w:pPr>
    </w:p>
    <w:sectPr w:rsidR="0088529D" w:rsidRPr="0088529D"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04832" w14:textId="77777777" w:rsidR="00CB658E" w:rsidRDefault="00CB658E">
      <w:r>
        <w:separator/>
      </w:r>
    </w:p>
  </w:endnote>
  <w:endnote w:type="continuationSeparator" w:id="0">
    <w:p w14:paraId="23DFE3B1" w14:textId="77777777" w:rsidR="00CB658E" w:rsidRDefault="00CB658E">
      <w:r>
        <w:continuationSeparator/>
      </w:r>
    </w:p>
  </w:endnote>
  <w:endnote w:type="continuationNotice" w:id="1">
    <w:p w14:paraId="22091CE0" w14:textId="77777777" w:rsidR="00CB658E" w:rsidRDefault="00CB65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03136" w14:textId="77777777" w:rsidR="00CB658E" w:rsidRDefault="00CB658E">
      <w:r>
        <w:separator/>
      </w:r>
    </w:p>
  </w:footnote>
  <w:footnote w:type="continuationSeparator" w:id="0">
    <w:p w14:paraId="299E58E1" w14:textId="77777777" w:rsidR="00CB658E" w:rsidRDefault="00CB658E">
      <w:r>
        <w:continuationSeparator/>
      </w:r>
    </w:p>
  </w:footnote>
  <w:footnote w:type="continuationNotice" w:id="1">
    <w:p w14:paraId="1E078529" w14:textId="77777777" w:rsidR="00CB658E" w:rsidRDefault="00CB65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12"/>
  </w:num>
  <w:num w:numId="4">
    <w:abstractNumId w:val="13"/>
  </w:num>
  <w:num w:numId="5">
    <w:abstractNumId w:val="17"/>
  </w:num>
  <w:num w:numId="6">
    <w:abstractNumId w:val="21"/>
  </w:num>
  <w:num w:numId="7">
    <w:abstractNumId w:val="11"/>
  </w:num>
  <w:num w:numId="8">
    <w:abstractNumId w:val="20"/>
  </w:num>
  <w:num w:numId="9">
    <w:abstractNumId w:val="18"/>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6"/>
  </w:num>
  <w:num w:numId="21">
    <w:abstractNumId w:val="10"/>
  </w:num>
  <w:num w:numId="22">
    <w:abstractNumId w:val="22"/>
  </w:num>
  <w:num w:numId="23">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CC8"/>
    <w:rsid w:val="00000DB8"/>
    <w:rsid w:val="00000E64"/>
    <w:rsid w:val="00001070"/>
    <w:rsid w:val="00001285"/>
    <w:rsid w:val="000013FE"/>
    <w:rsid w:val="00001876"/>
    <w:rsid w:val="00001B82"/>
    <w:rsid w:val="00002134"/>
    <w:rsid w:val="00002463"/>
    <w:rsid w:val="0000259C"/>
    <w:rsid w:val="000027C6"/>
    <w:rsid w:val="00002B5E"/>
    <w:rsid w:val="00002C00"/>
    <w:rsid w:val="00002E82"/>
    <w:rsid w:val="0000314A"/>
    <w:rsid w:val="000032EE"/>
    <w:rsid w:val="000036F0"/>
    <w:rsid w:val="00003886"/>
    <w:rsid w:val="00003AC5"/>
    <w:rsid w:val="0000410D"/>
    <w:rsid w:val="0000416C"/>
    <w:rsid w:val="000042C4"/>
    <w:rsid w:val="000044D9"/>
    <w:rsid w:val="0000460A"/>
    <w:rsid w:val="00004707"/>
    <w:rsid w:val="00004CE8"/>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2D1"/>
    <w:rsid w:val="00007373"/>
    <w:rsid w:val="00007799"/>
    <w:rsid w:val="00007964"/>
    <w:rsid w:val="00007D0F"/>
    <w:rsid w:val="00007E01"/>
    <w:rsid w:val="000104AD"/>
    <w:rsid w:val="00010550"/>
    <w:rsid w:val="0001068D"/>
    <w:rsid w:val="00010791"/>
    <w:rsid w:val="00010894"/>
    <w:rsid w:val="00010919"/>
    <w:rsid w:val="00010AB6"/>
    <w:rsid w:val="00010B9A"/>
    <w:rsid w:val="00010F29"/>
    <w:rsid w:val="00010F56"/>
    <w:rsid w:val="0001154B"/>
    <w:rsid w:val="000116A5"/>
    <w:rsid w:val="000119DB"/>
    <w:rsid w:val="00011C54"/>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7F9"/>
    <w:rsid w:val="00013CB8"/>
    <w:rsid w:val="00013D49"/>
    <w:rsid w:val="00013E21"/>
    <w:rsid w:val="00013F40"/>
    <w:rsid w:val="00013F49"/>
    <w:rsid w:val="00014148"/>
    <w:rsid w:val="0001417C"/>
    <w:rsid w:val="000141BF"/>
    <w:rsid w:val="00014225"/>
    <w:rsid w:val="00014921"/>
    <w:rsid w:val="00014A8F"/>
    <w:rsid w:val="00014D04"/>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7B4"/>
    <w:rsid w:val="00024C72"/>
    <w:rsid w:val="00024FAD"/>
    <w:rsid w:val="00025006"/>
    <w:rsid w:val="000250AB"/>
    <w:rsid w:val="0002530F"/>
    <w:rsid w:val="0002552A"/>
    <w:rsid w:val="00025727"/>
    <w:rsid w:val="00025832"/>
    <w:rsid w:val="00025A64"/>
    <w:rsid w:val="000260C1"/>
    <w:rsid w:val="0002621A"/>
    <w:rsid w:val="00026321"/>
    <w:rsid w:val="00026356"/>
    <w:rsid w:val="00026387"/>
    <w:rsid w:val="000264EF"/>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3A0"/>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6FB"/>
    <w:rsid w:val="000338A4"/>
    <w:rsid w:val="0003394F"/>
    <w:rsid w:val="00033ADA"/>
    <w:rsid w:val="00033D65"/>
    <w:rsid w:val="00033DD1"/>
    <w:rsid w:val="00033F5C"/>
    <w:rsid w:val="000342D3"/>
    <w:rsid w:val="0003432F"/>
    <w:rsid w:val="0003433B"/>
    <w:rsid w:val="000344D4"/>
    <w:rsid w:val="000345F5"/>
    <w:rsid w:val="00034662"/>
    <w:rsid w:val="000346E0"/>
    <w:rsid w:val="00034864"/>
    <w:rsid w:val="000350EA"/>
    <w:rsid w:val="0003511A"/>
    <w:rsid w:val="0003561F"/>
    <w:rsid w:val="0003582E"/>
    <w:rsid w:val="00035C55"/>
    <w:rsid w:val="00035DC3"/>
    <w:rsid w:val="00035E82"/>
    <w:rsid w:val="00036264"/>
    <w:rsid w:val="000362AB"/>
    <w:rsid w:val="000362F6"/>
    <w:rsid w:val="000363AE"/>
    <w:rsid w:val="000363FD"/>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DD2"/>
    <w:rsid w:val="00041E6C"/>
    <w:rsid w:val="00041F4A"/>
    <w:rsid w:val="000421F2"/>
    <w:rsid w:val="00042600"/>
    <w:rsid w:val="00042602"/>
    <w:rsid w:val="00042725"/>
    <w:rsid w:val="00042955"/>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97D"/>
    <w:rsid w:val="00045071"/>
    <w:rsid w:val="00045435"/>
    <w:rsid w:val="00045841"/>
    <w:rsid w:val="000458CB"/>
    <w:rsid w:val="000458FF"/>
    <w:rsid w:val="0004591D"/>
    <w:rsid w:val="00045F57"/>
    <w:rsid w:val="0004603E"/>
    <w:rsid w:val="0004622D"/>
    <w:rsid w:val="0004623A"/>
    <w:rsid w:val="000464A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534"/>
    <w:rsid w:val="00053771"/>
    <w:rsid w:val="000537F7"/>
    <w:rsid w:val="00053D7E"/>
    <w:rsid w:val="00053DA0"/>
    <w:rsid w:val="00053EAC"/>
    <w:rsid w:val="000540C0"/>
    <w:rsid w:val="00054280"/>
    <w:rsid w:val="00054508"/>
    <w:rsid w:val="00054698"/>
    <w:rsid w:val="0005470C"/>
    <w:rsid w:val="0005477E"/>
    <w:rsid w:val="000547B5"/>
    <w:rsid w:val="00054A78"/>
    <w:rsid w:val="00054D10"/>
    <w:rsid w:val="00054E98"/>
    <w:rsid w:val="00055024"/>
    <w:rsid w:val="00055029"/>
    <w:rsid w:val="00055237"/>
    <w:rsid w:val="0005533C"/>
    <w:rsid w:val="000558B4"/>
    <w:rsid w:val="0005599D"/>
    <w:rsid w:val="000559D2"/>
    <w:rsid w:val="000559FA"/>
    <w:rsid w:val="00055B46"/>
    <w:rsid w:val="00055C80"/>
    <w:rsid w:val="00055E49"/>
    <w:rsid w:val="0005643A"/>
    <w:rsid w:val="00056685"/>
    <w:rsid w:val="0005672D"/>
    <w:rsid w:val="0005678A"/>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1C70"/>
    <w:rsid w:val="00062441"/>
    <w:rsid w:val="00062D62"/>
    <w:rsid w:val="00062D7F"/>
    <w:rsid w:val="00063118"/>
    <w:rsid w:val="000632E4"/>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67FD1"/>
    <w:rsid w:val="000700A5"/>
    <w:rsid w:val="00070120"/>
    <w:rsid w:val="00070265"/>
    <w:rsid w:val="00070829"/>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EE7"/>
    <w:rsid w:val="00072F9F"/>
    <w:rsid w:val="00072FCF"/>
    <w:rsid w:val="00073154"/>
    <w:rsid w:val="000731F9"/>
    <w:rsid w:val="0007321B"/>
    <w:rsid w:val="000734F1"/>
    <w:rsid w:val="0007378E"/>
    <w:rsid w:val="000737CE"/>
    <w:rsid w:val="000738A7"/>
    <w:rsid w:val="0007394A"/>
    <w:rsid w:val="000741D0"/>
    <w:rsid w:val="00074227"/>
    <w:rsid w:val="0007469D"/>
    <w:rsid w:val="000747A6"/>
    <w:rsid w:val="00074811"/>
    <w:rsid w:val="0007494C"/>
    <w:rsid w:val="000749EF"/>
    <w:rsid w:val="00074D2B"/>
    <w:rsid w:val="00074D48"/>
    <w:rsid w:val="00074E57"/>
    <w:rsid w:val="0007501B"/>
    <w:rsid w:val="0007509F"/>
    <w:rsid w:val="00075179"/>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A6"/>
    <w:rsid w:val="00077459"/>
    <w:rsid w:val="00077878"/>
    <w:rsid w:val="000779C0"/>
    <w:rsid w:val="00077A10"/>
    <w:rsid w:val="00077C76"/>
    <w:rsid w:val="00077DB2"/>
    <w:rsid w:val="00077E03"/>
    <w:rsid w:val="0008045F"/>
    <w:rsid w:val="000804E1"/>
    <w:rsid w:val="000806A0"/>
    <w:rsid w:val="000806BE"/>
    <w:rsid w:val="00080916"/>
    <w:rsid w:val="00080B1D"/>
    <w:rsid w:val="00080BF6"/>
    <w:rsid w:val="00080DDD"/>
    <w:rsid w:val="00080EC0"/>
    <w:rsid w:val="000810A7"/>
    <w:rsid w:val="000811AC"/>
    <w:rsid w:val="00081472"/>
    <w:rsid w:val="000815AA"/>
    <w:rsid w:val="00081664"/>
    <w:rsid w:val="000816D8"/>
    <w:rsid w:val="000817D8"/>
    <w:rsid w:val="000817E3"/>
    <w:rsid w:val="000818BD"/>
    <w:rsid w:val="0008196A"/>
    <w:rsid w:val="000819FE"/>
    <w:rsid w:val="0008210E"/>
    <w:rsid w:val="000822F4"/>
    <w:rsid w:val="000824A7"/>
    <w:rsid w:val="000825D0"/>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E9C"/>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C7F"/>
    <w:rsid w:val="0009515F"/>
    <w:rsid w:val="000951E0"/>
    <w:rsid w:val="00095206"/>
    <w:rsid w:val="0009529D"/>
    <w:rsid w:val="00095889"/>
    <w:rsid w:val="0009595C"/>
    <w:rsid w:val="00095F77"/>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97EFC"/>
    <w:rsid w:val="000A0098"/>
    <w:rsid w:val="000A0562"/>
    <w:rsid w:val="000A05AC"/>
    <w:rsid w:val="000A06C4"/>
    <w:rsid w:val="000A07A7"/>
    <w:rsid w:val="000A0849"/>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76"/>
    <w:rsid w:val="000A2489"/>
    <w:rsid w:val="000A285D"/>
    <w:rsid w:val="000A2B56"/>
    <w:rsid w:val="000A2C2A"/>
    <w:rsid w:val="000A2D2E"/>
    <w:rsid w:val="000A2DF4"/>
    <w:rsid w:val="000A2DFC"/>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75E"/>
    <w:rsid w:val="000A5784"/>
    <w:rsid w:val="000A5C78"/>
    <w:rsid w:val="000A5D9B"/>
    <w:rsid w:val="000A5E0C"/>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2EE"/>
    <w:rsid w:val="000B0582"/>
    <w:rsid w:val="000B0872"/>
    <w:rsid w:val="000B0969"/>
    <w:rsid w:val="000B0AAE"/>
    <w:rsid w:val="000B0AB5"/>
    <w:rsid w:val="000B0B48"/>
    <w:rsid w:val="000B0ED6"/>
    <w:rsid w:val="000B1105"/>
    <w:rsid w:val="000B1157"/>
    <w:rsid w:val="000B1235"/>
    <w:rsid w:val="000B154A"/>
    <w:rsid w:val="000B17B6"/>
    <w:rsid w:val="000B17FB"/>
    <w:rsid w:val="000B18CE"/>
    <w:rsid w:val="000B1B2B"/>
    <w:rsid w:val="000B1B87"/>
    <w:rsid w:val="000B1C22"/>
    <w:rsid w:val="000B1DD3"/>
    <w:rsid w:val="000B23B0"/>
    <w:rsid w:val="000B24EC"/>
    <w:rsid w:val="000B2F47"/>
    <w:rsid w:val="000B31CD"/>
    <w:rsid w:val="000B3216"/>
    <w:rsid w:val="000B3390"/>
    <w:rsid w:val="000B33C6"/>
    <w:rsid w:val="000B3539"/>
    <w:rsid w:val="000B368C"/>
    <w:rsid w:val="000B36EE"/>
    <w:rsid w:val="000B38FE"/>
    <w:rsid w:val="000B39D2"/>
    <w:rsid w:val="000B3B04"/>
    <w:rsid w:val="000B3F5F"/>
    <w:rsid w:val="000B40D1"/>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2E9"/>
    <w:rsid w:val="000B732F"/>
    <w:rsid w:val="000B7595"/>
    <w:rsid w:val="000B79CC"/>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219"/>
    <w:rsid w:val="000C55C3"/>
    <w:rsid w:val="000C5716"/>
    <w:rsid w:val="000C58CD"/>
    <w:rsid w:val="000C5A5C"/>
    <w:rsid w:val="000C5B54"/>
    <w:rsid w:val="000C62F7"/>
    <w:rsid w:val="000C64A6"/>
    <w:rsid w:val="000C6987"/>
    <w:rsid w:val="000C69BB"/>
    <w:rsid w:val="000C6ABF"/>
    <w:rsid w:val="000C6F30"/>
    <w:rsid w:val="000C7228"/>
    <w:rsid w:val="000C76FA"/>
    <w:rsid w:val="000C7746"/>
    <w:rsid w:val="000C7873"/>
    <w:rsid w:val="000C7FB3"/>
    <w:rsid w:val="000D00DB"/>
    <w:rsid w:val="000D0459"/>
    <w:rsid w:val="000D0550"/>
    <w:rsid w:val="000D0B36"/>
    <w:rsid w:val="000D0BB2"/>
    <w:rsid w:val="000D0BC9"/>
    <w:rsid w:val="000D0D87"/>
    <w:rsid w:val="000D0EA2"/>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301"/>
    <w:rsid w:val="000D44C6"/>
    <w:rsid w:val="000D47FC"/>
    <w:rsid w:val="000D5153"/>
    <w:rsid w:val="000D5304"/>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B8"/>
    <w:rsid w:val="000E00CE"/>
    <w:rsid w:val="000E00F9"/>
    <w:rsid w:val="000E052D"/>
    <w:rsid w:val="000E068D"/>
    <w:rsid w:val="000E0E8B"/>
    <w:rsid w:val="000E0EDC"/>
    <w:rsid w:val="000E0F87"/>
    <w:rsid w:val="000E1043"/>
    <w:rsid w:val="000E1909"/>
    <w:rsid w:val="000E1BAF"/>
    <w:rsid w:val="000E1C14"/>
    <w:rsid w:val="000E2307"/>
    <w:rsid w:val="000E26AD"/>
    <w:rsid w:val="000E294E"/>
    <w:rsid w:val="000E2985"/>
    <w:rsid w:val="000E29F2"/>
    <w:rsid w:val="000E2B51"/>
    <w:rsid w:val="000E2BEC"/>
    <w:rsid w:val="000E2EAC"/>
    <w:rsid w:val="000E324B"/>
    <w:rsid w:val="000E3361"/>
    <w:rsid w:val="000E33C0"/>
    <w:rsid w:val="000E359B"/>
    <w:rsid w:val="000E3C6B"/>
    <w:rsid w:val="000E3D4A"/>
    <w:rsid w:val="000E4178"/>
    <w:rsid w:val="000E42A3"/>
    <w:rsid w:val="000E450E"/>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CD4"/>
    <w:rsid w:val="000E7E98"/>
    <w:rsid w:val="000E7F62"/>
    <w:rsid w:val="000F00C6"/>
    <w:rsid w:val="000F00ED"/>
    <w:rsid w:val="000F0285"/>
    <w:rsid w:val="000F048D"/>
    <w:rsid w:val="000F050F"/>
    <w:rsid w:val="000F0545"/>
    <w:rsid w:val="000F0A0A"/>
    <w:rsid w:val="000F0A49"/>
    <w:rsid w:val="000F0D23"/>
    <w:rsid w:val="000F0F87"/>
    <w:rsid w:val="000F1063"/>
    <w:rsid w:val="000F11F0"/>
    <w:rsid w:val="000F1637"/>
    <w:rsid w:val="000F1D56"/>
    <w:rsid w:val="000F1D90"/>
    <w:rsid w:val="000F1DAF"/>
    <w:rsid w:val="000F1F73"/>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9E5"/>
    <w:rsid w:val="000F6168"/>
    <w:rsid w:val="000F62FB"/>
    <w:rsid w:val="000F6403"/>
    <w:rsid w:val="000F64C8"/>
    <w:rsid w:val="000F6D55"/>
    <w:rsid w:val="000F6E9B"/>
    <w:rsid w:val="000F6EA0"/>
    <w:rsid w:val="000F71D0"/>
    <w:rsid w:val="000F72B9"/>
    <w:rsid w:val="000F75EA"/>
    <w:rsid w:val="000F761D"/>
    <w:rsid w:val="000F767B"/>
    <w:rsid w:val="000F7CBE"/>
    <w:rsid w:val="000F7D04"/>
    <w:rsid w:val="000F7D6B"/>
    <w:rsid w:val="000F7E17"/>
    <w:rsid w:val="0010008A"/>
    <w:rsid w:val="001000B5"/>
    <w:rsid w:val="001001EC"/>
    <w:rsid w:val="00100395"/>
    <w:rsid w:val="00100441"/>
    <w:rsid w:val="0010051E"/>
    <w:rsid w:val="001005AB"/>
    <w:rsid w:val="00100608"/>
    <w:rsid w:val="001009E1"/>
    <w:rsid w:val="00100C62"/>
    <w:rsid w:val="00100E77"/>
    <w:rsid w:val="00100E88"/>
    <w:rsid w:val="00101023"/>
    <w:rsid w:val="001011DB"/>
    <w:rsid w:val="00101253"/>
    <w:rsid w:val="0010131C"/>
    <w:rsid w:val="0010138A"/>
    <w:rsid w:val="001013B9"/>
    <w:rsid w:val="001013FA"/>
    <w:rsid w:val="0010154E"/>
    <w:rsid w:val="001017CA"/>
    <w:rsid w:val="001019CE"/>
    <w:rsid w:val="00101CC0"/>
    <w:rsid w:val="00101D09"/>
    <w:rsid w:val="00101E22"/>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A98"/>
    <w:rsid w:val="00105D9F"/>
    <w:rsid w:val="00105E24"/>
    <w:rsid w:val="001064F5"/>
    <w:rsid w:val="001067A4"/>
    <w:rsid w:val="0010682D"/>
    <w:rsid w:val="00106BC9"/>
    <w:rsid w:val="00107051"/>
    <w:rsid w:val="00107304"/>
    <w:rsid w:val="00107478"/>
    <w:rsid w:val="00107B19"/>
    <w:rsid w:val="00107B72"/>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DD5"/>
    <w:rsid w:val="00121075"/>
    <w:rsid w:val="0012119A"/>
    <w:rsid w:val="00121441"/>
    <w:rsid w:val="001216B6"/>
    <w:rsid w:val="001216CA"/>
    <w:rsid w:val="00121A9E"/>
    <w:rsid w:val="00121ED3"/>
    <w:rsid w:val="00122469"/>
    <w:rsid w:val="00122470"/>
    <w:rsid w:val="001227D0"/>
    <w:rsid w:val="001227F9"/>
    <w:rsid w:val="00122903"/>
    <w:rsid w:val="00122A3F"/>
    <w:rsid w:val="00122D1E"/>
    <w:rsid w:val="00122F56"/>
    <w:rsid w:val="00123190"/>
    <w:rsid w:val="0012327F"/>
    <w:rsid w:val="001233A1"/>
    <w:rsid w:val="0012371D"/>
    <w:rsid w:val="001237EA"/>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1DF"/>
    <w:rsid w:val="0013030B"/>
    <w:rsid w:val="00130541"/>
    <w:rsid w:val="00130753"/>
    <w:rsid w:val="001307DF"/>
    <w:rsid w:val="00130ADC"/>
    <w:rsid w:val="00130ADF"/>
    <w:rsid w:val="00130B3A"/>
    <w:rsid w:val="00130B64"/>
    <w:rsid w:val="00130B83"/>
    <w:rsid w:val="00130DAE"/>
    <w:rsid w:val="00130EAE"/>
    <w:rsid w:val="00130F7C"/>
    <w:rsid w:val="00131160"/>
    <w:rsid w:val="00131495"/>
    <w:rsid w:val="001314CA"/>
    <w:rsid w:val="00131626"/>
    <w:rsid w:val="001316A1"/>
    <w:rsid w:val="001318F0"/>
    <w:rsid w:val="001319AF"/>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D2B"/>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1ECA"/>
    <w:rsid w:val="001421D0"/>
    <w:rsid w:val="0014227B"/>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A4D"/>
    <w:rsid w:val="00146FCA"/>
    <w:rsid w:val="00146FF8"/>
    <w:rsid w:val="00147003"/>
    <w:rsid w:val="00147092"/>
    <w:rsid w:val="00147183"/>
    <w:rsid w:val="0014735C"/>
    <w:rsid w:val="0014745A"/>
    <w:rsid w:val="00147580"/>
    <w:rsid w:val="001477A0"/>
    <w:rsid w:val="00147EE7"/>
    <w:rsid w:val="00147F44"/>
    <w:rsid w:val="00150317"/>
    <w:rsid w:val="001505E6"/>
    <w:rsid w:val="0015097A"/>
    <w:rsid w:val="00150CDE"/>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26A"/>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76A"/>
    <w:rsid w:val="00157864"/>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37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86"/>
    <w:rsid w:val="001646CD"/>
    <w:rsid w:val="00164712"/>
    <w:rsid w:val="0016473C"/>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2CF"/>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BE"/>
    <w:rsid w:val="00170ED8"/>
    <w:rsid w:val="00171017"/>
    <w:rsid w:val="0017189D"/>
    <w:rsid w:val="001718FC"/>
    <w:rsid w:val="001719B3"/>
    <w:rsid w:val="00171CFD"/>
    <w:rsid w:val="001729B2"/>
    <w:rsid w:val="00172D06"/>
    <w:rsid w:val="00172D8C"/>
    <w:rsid w:val="00172FCF"/>
    <w:rsid w:val="0017325E"/>
    <w:rsid w:val="001735B5"/>
    <w:rsid w:val="00173856"/>
    <w:rsid w:val="00173958"/>
    <w:rsid w:val="001739BA"/>
    <w:rsid w:val="00173C70"/>
    <w:rsid w:val="00173F72"/>
    <w:rsid w:val="001743B2"/>
    <w:rsid w:val="001745F3"/>
    <w:rsid w:val="00174601"/>
    <w:rsid w:val="001748B5"/>
    <w:rsid w:val="00174B5E"/>
    <w:rsid w:val="00174E22"/>
    <w:rsid w:val="00174F8B"/>
    <w:rsid w:val="00174FF9"/>
    <w:rsid w:val="001750D7"/>
    <w:rsid w:val="00175159"/>
    <w:rsid w:val="00175470"/>
    <w:rsid w:val="00175564"/>
    <w:rsid w:val="0017562D"/>
    <w:rsid w:val="0017564A"/>
    <w:rsid w:val="00175779"/>
    <w:rsid w:val="001757CD"/>
    <w:rsid w:val="001759F9"/>
    <w:rsid w:val="00175AE5"/>
    <w:rsid w:val="00175C06"/>
    <w:rsid w:val="00175C08"/>
    <w:rsid w:val="00175C9F"/>
    <w:rsid w:val="00175E22"/>
    <w:rsid w:val="0017616F"/>
    <w:rsid w:val="00176632"/>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0F"/>
    <w:rsid w:val="00180C4E"/>
    <w:rsid w:val="00180CB0"/>
    <w:rsid w:val="00180D44"/>
    <w:rsid w:val="001810C5"/>
    <w:rsid w:val="00181647"/>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420"/>
    <w:rsid w:val="00190682"/>
    <w:rsid w:val="001906D0"/>
    <w:rsid w:val="00190780"/>
    <w:rsid w:val="001907C4"/>
    <w:rsid w:val="0019090B"/>
    <w:rsid w:val="00190F03"/>
    <w:rsid w:val="001910CC"/>
    <w:rsid w:val="0019153A"/>
    <w:rsid w:val="001919FE"/>
    <w:rsid w:val="00191B57"/>
    <w:rsid w:val="0019212C"/>
    <w:rsid w:val="0019214A"/>
    <w:rsid w:val="00192333"/>
    <w:rsid w:val="001925B1"/>
    <w:rsid w:val="00192686"/>
    <w:rsid w:val="001927F4"/>
    <w:rsid w:val="001928FA"/>
    <w:rsid w:val="001929DB"/>
    <w:rsid w:val="00192D23"/>
    <w:rsid w:val="00192D53"/>
    <w:rsid w:val="001932DB"/>
    <w:rsid w:val="001935D5"/>
    <w:rsid w:val="0019372E"/>
    <w:rsid w:val="001938FE"/>
    <w:rsid w:val="00193A4F"/>
    <w:rsid w:val="00193FB1"/>
    <w:rsid w:val="001941B0"/>
    <w:rsid w:val="00194226"/>
    <w:rsid w:val="0019423B"/>
    <w:rsid w:val="00194579"/>
    <w:rsid w:val="00194A9A"/>
    <w:rsid w:val="00194B7E"/>
    <w:rsid w:val="00194C1C"/>
    <w:rsid w:val="00195333"/>
    <w:rsid w:val="00195360"/>
    <w:rsid w:val="0019560D"/>
    <w:rsid w:val="001957D9"/>
    <w:rsid w:val="00195A08"/>
    <w:rsid w:val="00195A92"/>
    <w:rsid w:val="00195BC2"/>
    <w:rsid w:val="00195CA7"/>
    <w:rsid w:val="00195DD2"/>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503C"/>
    <w:rsid w:val="001A5062"/>
    <w:rsid w:val="001A51EB"/>
    <w:rsid w:val="001A5415"/>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3EF"/>
    <w:rsid w:val="001B2649"/>
    <w:rsid w:val="001B27C1"/>
    <w:rsid w:val="001B2810"/>
    <w:rsid w:val="001B2958"/>
    <w:rsid w:val="001B29E9"/>
    <w:rsid w:val="001B2F86"/>
    <w:rsid w:val="001B2FF2"/>
    <w:rsid w:val="001B302E"/>
    <w:rsid w:val="001B366C"/>
    <w:rsid w:val="001B3934"/>
    <w:rsid w:val="001B3A6B"/>
    <w:rsid w:val="001B3B5D"/>
    <w:rsid w:val="001B3C54"/>
    <w:rsid w:val="001B3CC9"/>
    <w:rsid w:val="001B411F"/>
    <w:rsid w:val="001B4207"/>
    <w:rsid w:val="001B49B4"/>
    <w:rsid w:val="001B4D4A"/>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C4"/>
    <w:rsid w:val="001C1044"/>
    <w:rsid w:val="001C12E1"/>
    <w:rsid w:val="001C1966"/>
    <w:rsid w:val="001C1A97"/>
    <w:rsid w:val="001C1AB2"/>
    <w:rsid w:val="001C235F"/>
    <w:rsid w:val="001C2710"/>
    <w:rsid w:val="001C2868"/>
    <w:rsid w:val="001C2882"/>
    <w:rsid w:val="001C2890"/>
    <w:rsid w:val="001C2965"/>
    <w:rsid w:val="001C2CCE"/>
    <w:rsid w:val="001C2DEB"/>
    <w:rsid w:val="001C33EE"/>
    <w:rsid w:val="001C345C"/>
    <w:rsid w:val="001C37C5"/>
    <w:rsid w:val="001C37E4"/>
    <w:rsid w:val="001C3945"/>
    <w:rsid w:val="001C3A36"/>
    <w:rsid w:val="001C3B68"/>
    <w:rsid w:val="001C3CCA"/>
    <w:rsid w:val="001C3D68"/>
    <w:rsid w:val="001C41BC"/>
    <w:rsid w:val="001C41EF"/>
    <w:rsid w:val="001C4644"/>
    <w:rsid w:val="001C4736"/>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5F3"/>
    <w:rsid w:val="001C6C8C"/>
    <w:rsid w:val="001C6D76"/>
    <w:rsid w:val="001C709F"/>
    <w:rsid w:val="001C7268"/>
    <w:rsid w:val="001C7279"/>
    <w:rsid w:val="001C74ED"/>
    <w:rsid w:val="001C78FC"/>
    <w:rsid w:val="001C7938"/>
    <w:rsid w:val="001C7B2B"/>
    <w:rsid w:val="001C7D22"/>
    <w:rsid w:val="001D03EB"/>
    <w:rsid w:val="001D0468"/>
    <w:rsid w:val="001D096F"/>
    <w:rsid w:val="001D0979"/>
    <w:rsid w:val="001D099B"/>
    <w:rsid w:val="001D0B5B"/>
    <w:rsid w:val="001D0C29"/>
    <w:rsid w:val="001D0D86"/>
    <w:rsid w:val="001D0DB7"/>
    <w:rsid w:val="001D0DD1"/>
    <w:rsid w:val="001D0F73"/>
    <w:rsid w:val="001D0FB9"/>
    <w:rsid w:val="001D1299"/>
    <w:rsid w:val="001D1427"/>
    <w:rsid w:val="001D155F"/>
    <w:rsid w:val="001D1761"/>
    <w:rsid w:val="001D183A"/>
    <w:rsid w:val="001D1CB9"/>
    <w:rsid w:val="001D1F9A"/>
    <w:rsid w:val="001D1FAC"/>
    <w:rsid w:val="001D2249"/>
    <w:rsid w:val="001D254C"/>
    <w:rsid w:val="001D2ADF"/>
    <w:rsid w:val="001D3414"/>
    <w:rsid w:val="001D34E1"/>
    <w:rsid w:val="001D3507"/>
    <w:rsid w:val="001D3542"/>
    <w:rsid w:val="001D3627"/>
    <w:rsid w:val="001D363E"/>
    <w:rsid w:val="001D3941"/>
    <w:rsid w:val="001D3C4E"/>
    <w:rsid w:val="001D3CC4"/>
    <w:rsid w:val="001D42F4"/>
    <w:rsid w:val="001D4412"/>
    <w:rsid w:val="001D4657"/>
    <w:rsid w:val="001D4915"/>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B43"/>
    <w:rsid w:val="001D7C40"/>
    <w:rsid w:val="001E0099"/>
    <w:rsid w:val="001E011F"/>
    <w:rsid w:val="001E0267"/>
    <w:rsid w:val="001E0394"/>
    <w:rsid w:val="001E03C2"/>
    <w:rsid w:val="001E07AD"/>
    <w:rsid w:val="001E085D"/>
    <w:rsid w:val="001E0943"/>
    <w:rsid w:val="001E0AEF"/>
    <w:rsid w:val="001E0D9C"/>
    <w:rsid w:val="001E0FEF"/>
    <w:rsid w:val="001E1051"/>
    <w:rsid w:val="001E1770"/>
    <w:rsid w:val="001E1C27"/>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EB7"/>
    <w:rsid w:val="001E4FC9"/>
    <w:rsid w:val="001E50C7"/>
    <w:rsid w:val="001E5319"/>
    <w:rsid w:val="001E5404"/>
    <w:rsid w:val="001E543A"/>
    <w:rsid w:val="001E59F8"/>
    <w:rsid w:val="001E5DCA"/>
    <w:rsid w:val="001E5DE6"/>
    <w:rsid w:val="001E62FD"/>
    <w:rsid w:val="001E63D8"/>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D64"/>
    <w:rsid w:val="001E7E2B"/>
    <w:rsid w:val="001E7F12"/>
    <w:rsid w:val="001E7FF3"/>
    <w:rsid w:val="001F00A4"/>
    <w:rsid w:val="001F01BF"/>
    <w:rsid w:val="001F02FA"/>
    <w:rsid w:val="001F0488"/>
    <w:rsid w:val="001F06AE"/>
    <w:rsid w:val="001F073C"/>
    <w:rsid w:val="001F07FA"/>
    <w:rsid w:val="001F0A6C"/>
    <w:rsid w:val="001F0AAC"/>
    <w:rsid w:val="001F0E47"/>
    <w:rsid w:val="001F0E63"/>
    <w:rsid w:val="001F16CB"/>
    <w:rsid w:val="001F1704"/>
    <w:rsid w:val="001F1A69"/>
    <w:rsid w:val="001F1A9D"/>
    <w:rsid w:val="001F1ACD"/>
    <w:rsid w:val="001F1CA5"/>
    <w:rsid w:val="001F1CAC"/>
    <w:rsid w:val="001F1F19"/>
    <w:rsid w:val="001F1F7A"/>
    <w:rsid w:val="001F202E"/>
    <w:rsid w:val="001F210B"/>
    <w:rsid w:val="001F2548"/>
    <w:rsid w:val="001F2622"/>
    <w:rsid w:val="001F2A96"/>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4D48"/>
    <w:rsid w:val="001F5C32"/>
    <w:rsid w:val="001F5CFE"/>
    <w:rsid w:val="001F5E00"/>
    <w:rsid w:val="001F6169"/>
    <w:rsid w:val="001F61AF"/>
    <w:rsid w:val="001F62A4"/>
    <w:rsid w:val="001F6815"/>
    <w:rsid w:val="001F687E"/>
    <w:rsid w:val="001F690B"/>
    <w:rsid w:val="001F6C68"/>
    <w:rsid w:val="001F6CBB"/>
    <w:rsid w:val="001F6DC8"/>
    <w:rsid w:val="001F7261"/>
    <w:rsid w:val="001F72D3"/>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5E"/>
    <w:rsid w:val="00202AD8"/>
    <w:rsid w:val="00202E6B"/>
    <w:rsid w:val="00203004"/>
    <w:rsid w:val="00203036"/>
    <w:rsid w:val="00203347"/>
    <w:rsid w:val="002033D2"/>
    <w:rsid w:val="00203649"/>
    <w:rsid w:val="0020379F"/>
    <w:rsid w:val="00203AB7"/>
    <w:rsid w:val="00203B29"/>
    <w:rsid w:val="00203BDA"/>
    <w:rsid w:val="00203C89"/>
    <w:rsid w:val="00203EF9"/>
    <w:rsid w:val="00203FDC"/>
    <w:rsid w:val="002043AC"/>
    <w:rsid w:val="002045A4"/>
    <w:rsid w:val="002049AC"/>
    <w:rsid w:val="0020540C"/>
    <w:rsid w:val="00205C52"/>
    <w:rsid w:val="00205EB1"/>
    <w:rsid w:val="00205F7A"/>
    <w:rsid w:val="0020655B"/>
    <w:rsid w:val="0020677C"/>
    <w:rsid w:val="00206842"/>
    <w:rsid w:val="00206CB7"/>
    <w:rsid w:val="00207136"/>
    <w:rsid w:val="00207387"/>
    <w:rsid w:val="0020769D"/>
    <w:rsid w:val="002077D6"/>
    <w:rsid w:val="002078CE"/>
    <w:rsid w:val="002079CA"/>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B0"/>
    <w:rsid w:val="00212FC7"/>
    <w:rsid w:val="002131FA"/>
    <w:rsid w:val="00213676"/>
    <w:rsid w:val="002138FA"/>
    <w:rsid w:val="00213E13"/>
    <w:rsid w:val="002140A6"/>
    <w:rsid w:val="002142C9"/>
    <w:rsid w:val="002146A8"/>
    <w:rsid w:val="00214A27"/>
    <w:rsid w:val="00214C34"/>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532"/>
    <w:rsid w:val="00217790"/>
    <w:rsid w:val="002179B9"/>
    <w:rsid w:val="002179E1"/>
    <w:rsid w:val="00217AE5"/>
    <w:rsid w:val="0022024E"/>
    <w:rsid w:val="002203D1"/>
    <w:rsid w:val="00220485"/>
    <w:rsid w:val="002208F4"/>
    <w:rsid w:val="00220DAD"/>
    <w:rsid w:val="00220FD8"/>
    <w:rsid w:val="002210AD"/>
    <w:rsid w:val="002214C5"/>
    <w:rsid w:val="00221799"/>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98A"/>
    <w:rsid w:val="00227C2D"/>
    <w:rsid w:val="00227D6E"/>
    <w:rsid w:val="00227D8D"/>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06"/>
    <w:rsid w:val="0023222B"/>
    <w:rsid w:val="0023247D"/>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1F56"/>
    <w:rsid w:val="002421B4"/>
    <w:rsid w:val="00242335"/>
    <w:rsid w:val="002423E0"/>
    <w:rsid w:val="002427B4"/>
    <w:rsid w:val="00242AB9"/>
    <w:rsid w:val="00242E5C"/>
    <w:rsid w:val="00242EC5"/>
    <w:rsid w:val="00242F44"/>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57C9"/>
    <w:rsid w:val="00245B25"/>
    <w:rsid w:val="00245F1A"/>
    <w:rsid w:val="002460E3"/>
    <w:rsid w:val="00246287"/>
    <w:rsid w:val="00246639"/>
    <w:rsid w:val="00246921"/>
    <w:rsid w:val="00246A33"/>
    <w:rsid w:val="00246A67"/>
    <w:rsid w:val="00246AE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21C5"/>
    <w:rsid w:val="002522BE"/>
    <w:rsid w:val="002522C9"/>
    <w:rsid w:val="0025230A"/>
    <w:rsid w:val="00252460"/>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55C"/>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B58"/>
    <w:rsid w:val="00256C41"/>
    <w:rsid w:val="00257150"/>
    <w:rsid w:val="0025725F"/>
    <w:rsid w:val="002572EA"/>
    <w:rsid w:val="002573BB"/>
    <w:rsid w:val="002574B3"/>
    <w:rsid w:val="00257502"/>
    <w:rsid w:val="00257545"/>
    <w:rsid w:val="002577E5"/>
    <w:rsid w:val="00257A9D"/>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2256"/>
    <w:rsid w:val="00262432"/>
    <w:rsid w:val="002625DD"/>
    <w:rsid w:val="002629B4"/>
    <w:rsid w:val="002629F1"/>
    <w:rsid w:val="00263019"/>
    <w:rsid w:val="00263059"/>
    <w:rsid w:val="00263125"/>
    <w:rsid w:val="0026316A"/>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7E2"/>
    <w:rsid w:val="002677FC"/>
    <w:rsid w:val="00267806"/>
    <w:rsid w:val="00267973"/>
    <w:rsid w:val="00267D34"/>
    <w:rsid w:val="00267DBA"/>
    <w:rsid w:val="00267E77"/>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29D"/>
    <w:rsid w:val="00275303"/>
    <w:rsid w:val="0027557D"/>
    <w:rsid w:val="00275911"/>
    <w:rsid w:val="00275952"/>
    <w:rsid w:val="00275A8C"/>
    <w:rsid w:val="00275AED"/>
    <w:rsid w:val="00275C98"/>
    <w:rsid w:val="00275EF6"/>
    <w:rsid w:val="00275F03"/>
    <w:rsid w:val="0027628C"/>
    <w:rsid w:val="002763EA"/>
    <w:rsid w:val="0027662B"/>
    <w:rsid w:val="002766C7"/>
    <w:rsid w:val="00276C40"/>
    <w:rsid w:val="00276C67"/>
    <w:rsid w:val="00276F56"/>
    <w:rsid w:val="002774C3"/>
    <w:rsid w:val="00277C78"/>
    <w:rsid w:val="0028018E"/>
    <w:rsid w:val="002802E9"/>
    <w:rsid w:val="002802F5"/>
    <w:rsid w:val="0028038E"/>
    <w:rsid w:val="002803D1"/>
    <w:rsid w:val="002805A9"/>
    <w:rsid w:val="00280841"/>
    <w:rsid w:val="00280862"/>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4D9D"/>
    <w:rsid w:val="00285120"/>
    <w:rsid w:val="00285195"/>
    <w:rsid w:val="00285279"/>
    <w:rsid w:val="00285282"/>
    <w:rsid w:val="00285284"/>
    <w:rsid w:val="0028530D"/>
    <w:rsid w:val="0028531C"/>
    <w:rsid w:val="0028555F"/>
    <w:rsid w:val="0028567F"/>
    <w:rsid w:val="002856EE"/>
    <w:rsid w:val="00285800"/>
    <w:rsid w:val="0028587E"/>
    <w:rsid w:val="002858AB"/>
    <w:rsid w:val="002858BD"/>
    <w:rsid w:val="00286158"/>
    <w:rsid w:val="002861A3"/>
    <w:rsid w:val="00286216"/>
    <w:rsid w:val="002864FD"/>
    <w:rsid w:val="00286779"/>
    <w:rsid w:val="0028679E"/>
    <w:rsid w:val="00286A8A"/>
    <w:rsid w:val="00286C76"/>
    <w:rsid w:val="002871E0"/>
    <w:rsid w:val="0028737B"/>
    <w:rsid w:val="00287506"/>
    <w:rsid w:val="002879B9"/>
    <w:rsid w:val="00287EDF"/>
    <w:rsid w:val="00287F7B"/>
    <w:rsid w:val="00287FEE"/>
    <w:rsid w:val="00290069"/>
    <w:rsid w:val="0029030C"/>
    <w:rsid w:val="002906E5"/>
    <w:rsid w:val="002908B2"/>
    <w:rsid w:val="002909B8"/>
    <w:rsid w:val="00290AAC"/>
    <w:rsid w:val="00290D5F"/>
    <w:rsid w:val="00290E50"/>
    <w:rsid w:val="00290FFD"/>
    <w:rsid w:val="002911A8"/>
    <w:rsid w:val="002912F0"/>
    <w:rsid w:val="00291567"/>
    <w:rsid w:val="00291876"/>
    <w:rsid w:val="00291EAF"/>
    <w:rsid w:val="0029226E"/>
    <w:rsid w:val="0029239F"/>
    <w:rsid w:val="00292709"/>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C86"/>
    <w:rsid w:val="002A0E29"/>
    <w:rsid w:val="002A0E46"/>
    <w:rsid w:val="002A0F36"/>
    <w:rsid w:val="002A1135"/>
    <w:rsid w:val="002A1392"/>
    <w:rsid w:val="002A1614"/>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42AD"/>
    <w:rsid w:val="002B451B"/>
    <w:rsid w:val="002B47C2"/>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B4B"/>
    <w:rsid w:val="002D2F94"/>
    <w:rsid w:val="002D30C3"/>
    <w:rsid w:val="002D33A0"/>
    <w:rsid w:val="002D33E9"/>
    <w:rsid w:val="002D34A1"/>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E0246"/>
    <w:rsid w:val="002E093C"/>
    <w:rsid w:val="002E0956"/>
    <w:rsid w:val="002E0A70"/>
    <w:rsid w:val="002E1300"/>
    <w:rsid w:val="002E1315"/>
    <w:rsid w:val="002E14C4"/>
    <w:rsid w:val="002E16FE"/>
    <w:rsid w:val="002E1B11"/>
    <w:rsid w:val="002E1C41"/>
    <w:rsid w:val="002E1D24"/>
    <w:rsid w:val="002E1D3A"/>
    <w:rsid w:val="002E1EF0"/>
    <w:rsid w:val="002E206E"/>
    <w:rsid w:val="002E27D1"/>
    <w:rsid w:val="002E29CA"/>
    <w:rsid w:val="002E2BFA"/>
    <w:rsid w:val="002E2F0B"/>
    <w:rsid w:val="002E383C"/>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59F"/>
    <w:rsid w:val="002F0707"/>
    <w:rsid w:val="002F0920"/>
    <w:rsid w:val="002F0BFD"/>
    <w:rsid w:val="002F13AD"/>
    <w:rsid w:val="002F1B64"/>
    <w:rsid w:val="002F1CBD"/>
    <w:rsid w:val="002F1DC3"/>
    <w:rsid w:val="002F214C"/>
    <w:rsid w:val="002F22CC"/>
    <w:rsid w:val="002F23C5"/>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E75"/>
    <w:rsid w:val="00301F4E"/>
    <w:rsid w:val="00302017"/>
    <w:rsid w:val="00302037"/>
    <w:rsid w:val="00302AC6"/>
    <w:rsid w:val="00302EF7"/>
    <w:rsid w:val="00303008"/>
    <w:rsid w:val="00303206"/>
    <w:rsid w:val="00303392"/>
    <w:rsid w:val="00303461"/>
    <w:rsid w:val="003037BE"/>
    <w:rsid w:val="003039E6"/>
    <w:rsid w:val="00303BF7"/>
    <w:rsid w:val="00303C80"/>
    <w:rsid w:val="00303F32"/>
    <w:rsid w:val="00304445"/>
    <w:rsid w:val="00304596"/>
    <w:rsid w:val="00304809"/>
    <w:rsid w:val="00304AA8"/>
    <w:rsid w:val="00304C8D"/>
    <w:rsid w:val="00304D2C"/>
    <w:rsid w:val="00304E2C"/>
    <w:rsid w:val="0030542F"/>
    <w:rsid w:val="003054B4"/>
    <w:rsid w:val="00305848"/>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0E7F"/>
    <w:rsid w:val="00310EEC"/>
    <w:rsid w:val="003113D3"/>
    <w:rsid w:val="0031142E"/>
    <w:rsid w:val="0031198A"/>
    <w:rsid w:val="00311F94"/>
    <w:rsid w:val="00311FDB"/>
    <w:rsid w:val="0031203F"/>
    <w:rsid w:val="003122D9"/>
    <w:rsid w:val="003125CB"/>
    <w:rsid w:val="003125F4"/>
    <w:rsid w:val="0031265C"/>
    <w:rsid w:val="0031276D"/>
    <w:rsid w:val="00312A8B"/>
    <w:rsid w:val="00312AF6"/>
    <w:rsid w:val="00312B28"/>
    <w:rsid w:val="00312BD9"/>
    <w:rsid w:val="00312DE2"/>
    <w:rsid w:val="00312EA9"/>
    <w:rsid w:val="0031303C"/>
    <w:rsid w:val="003130F2"/>
    <w:rsid w:val="00313107"/>
    <w:rsid w:val="0031376E"/>
    <w:rsid w:val="0031382B"/>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464"/>
    <w:rsid w:val="0031664A"/>
    <w:rsid w:val="00316CF1"/>
    <w:rsid w:val="003175F7"/>
    <w:rsid w:val="003178FD"/>
    <w:rsid w:val="00317AF2"/>
    <w:rsid w:val="00317DEF"/>
    <w:rsid w:val="00317E19"/>
    <w:rsid w:val="003203C3"/>
    <w:rsid w:val="0032054F"/>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AE0"/>
    <w:rsid w:val="00321BC5"/>
    <w:rsid w:val="003220D6"/>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78B"/>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D7"/>
    <w:rsid w:val="003324E6"/>
    <w:rsid w:val="0033251F"/>
    <w:rsid w:val="00332843"/>
    <w:rsid w:val="00332DB3"/>
    <w:rsid w:val="0033300E"/>
    <w:rsid w:val="0033352B"/>
    <w:rsid w:val="003339EF"/>
    <w:rsid w:val="00333AC9"/>
    <w:rsid w:val="00333E37"/>
    <w:rsid w:val="00333F7A"/>
    <w:rsid w:val="0033408A"/>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23"/>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030"/>
    <w:rsid w:val="00344281"/>
    <w:rsid w:val="0034436E"/>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59D"/>
    <w:rsid w:val="00347702"/>
    <w:rsid w:val="00347903"/>
    <w:rsid w:val="00347B40"/>
    <w:rsid w:val="00347BCA"/>
    <w:rsid w:val="00347C4C"/>
    <w:rsid w:val="00347E3F"/>
    <w:rsid w:val="00347E9F"/>
    <w:rsid w:val="00347FC4"/>
    <w:rsid w:val="00350358"/>
    <w:rsid w:val="0035038B"/>
    <w:rsid w:val="0035066C"/>
    <w:rsid w:val="0035071A"/>
    <w:rsid w:val="00350818"/>
    <w:rsid w:val="003509A4"/>
    <w:rsid w:val="00350BB9"/>
    <w:rsid w:val="00350DE8"/>
    <w:rsid w:val="00350E32"/>
    <w:rsid w:val="00350EA0"/>
    <w:rsid w:val="0035104A"/>
    <w:rsid w:val="00351265"/>
    <w:rsid w:val="0035183E"/>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3048"/>
    <w:rsid w:val="0035372B"/>
    <w:rsid w:val="00353868"/>
    <w:rsid w:val="003538E6"/>
    <w:rsid w:val="00353DAD"/>
    <w:rsid w:val="00354327"/>
    <w:rsid w:val="003543CC"/>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668"/>
    <w:rsid w:val="003567E8"/>
    <w:rsid w:val="00356882"/>
    <w:rsid w:val="00356D8E"/>
    <w:rsid w:val="00357241"/>
    <w:rsid w:val="0035762F"/>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F3B"/>
    <w:rsid w:val="00363202"/>
    <w:rsid w:val="00363371"/>
    <w:rsid w:val="00363552"/>
    <w:rsid w:val="003635DE"/>
    <w:rsid w:val="0036361D"/>
    <w:rsid w:val="003636F6"/>
    <w:rsid w:val="003638AF"/>
    <w:rsid w:val="003639DA"/>
    <w:rsid w:val="00363A13"/>
    <w:rsid w:val="00363D28"/>
    <w:rsid w:val="00363FD6"/>
    <w:rsid w:val="00364448"/>
    <w:rsid w:val="003647DD"/>
    <w:rsid w:val="003648A4"/>
    <w:rsid w:val="00364BB2"/>
    <w:rsid w:val="00364EA3"/>
    <w:rsid w:val="00365028"/>
    <w:rsid w:val="00365603"/>
    <w:rsid w:val="0036569E"/>
    <w:rsid w:val="00365863"/>
    <w:rsid w:val="00365A54"/>
    <w:rsid w:val="00365BEC"/>
    <w:rsid w:val="00365D34"/>
    <w:rsid w:val="00365EDB"/>
    <w:rsid w:val="00366097"/>
    <w:rsid w:val="0036645F"/>
    <w:rsid w:val="003665F7"/>
    <w:rsid w:val="00367176"/>
    <w:rsid w:val="0036731F"/>
    <w:rsid w:val="0036745C"/>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E27"/>
    <w:rsid w:val="003720A4"/>
    <w:rsid w:val="0037236E"/>
    <w:rsid w:val="003727D1"/>
    <w:rsid w:val="00372988"/>
    <w:rsid w:val="00372A07"/>
    <w:rsid w:val="00372BF3"/>
    <w:rsid w:val="00372C6B"/>
    <w:rsid w:val="00372CA4"/>
    <w:rsid w:val="00372FAF"/>
    <w:rsid w:val="00373084"/>
    <w:rsid w:val="00373151"/>
    <w:rsid w:val="003731FE"/>
    <w:rsid w:val="003734F6"/>
    <w:rsid w:val="003735F6"/>
    <w:rsid w:val="0037368D"/>
    <w:rsid w:val="00373711"/>
    <w:rsid w:val="00373765"/>
    <w:rsid w:val="0037393E"/>
    <w:rsid w:val="0037397C"/>
    <w:rsid w:val="00373EFB"/>
    <w:rsid w:val="003742A3"/>
    <w:rsid w:val="003747EB"/>
    <w:rsid w:val="00374B02"/>
    <w:rsid w:val="00374BE5"/>
    <w:rsid w:val="00375018"/>
    <w:rsid w:val="0037520C"/>
    <w:rsid w:val="00375260"/>
    <w:rsid w:val="0037540A"/>
    <w:rsid w:val="003755BF"/>
    <w:rsid w:val="00375797"/>
    <w:rsid w:val="00375D41"/>
    <w:rsid w:val="00376266"/>
    <w:rsid w:val="0037632A"/>
    <w:rsid w:val="0037636D"/>
    <w:rsid w:val="003763D3"/>
    <w:rsid w:val="0037645D"/>
    <w:rsid w:val="00376BAA"/>
    <w:rsid w:val="00376FDD"/>
    <w:rsid w:val="0037711F"/>
    <w:rsid w:val="003771A5"/>
    <w:rsid w:val="003774FE"/>
    <w:rsid w:val="0037754C"/>
    <w:rsid w:val="00377C9D"/>
    <w:rsid w:val="00377CDF"/>
    <w:rsid w:val="00377DE7"/>
    <w:rsid w:val="003808F0"/>
    <w:rsid w:val="00380D19"/>
    <w:rsid w:val="00380D6C"/>
    <w:rsid w:val="003810B8"/>
    <w:rsid w:val="0038128E"/>
    <w:rsid w:val="00381413"/>
    <w:rsid w:val="003817C3"/>
    <w:rsid w:val="003818EE"/>
    <w:rsid w:val="003819EC"/>
    <w:rsid w:val="00381D0A"/>
    <w:rsid w:val="003823FA"/>
    <w:rsid w:val="00382436"/>
    <w:rsid w:val="00382699"/>
    <w:rsid w:val="003826F3"/>
    <w:rsid w:val="00382934"/>
    <w:rsid w:val="00382A8E"/>
    <w:rsid w:val="00382CEB"/>
    <w:rsid w:val="00382D41"/>
    <w:rsid w:val="00382EEA"/>
    <w:rsid w:val="003830F1"/>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144"/>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7B5"/>
    <w:rsid w:val="00393815"/>
    <w:rsid w:val="00393AAF"/>
    <w:rsid w:val="00393F5B"/>
    <w:rsid w:val="003940C5"/>
    <w:rsid w:val="003946A0"/>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1F20"/>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2C"/>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91D"/>
    <w:rsid w:val="003A6A39"/>
    <w:rsid w:val="003A6C8F"/>
    <w:rsid w:val="003A7426"/>
    <w:rsid w:val="003A743D"/>
    <w:rsid w:val="003A75D8"/>
    <w:rsid w:val="003A787B"/>
    <w:rsid w:val="003A7A7F"/>
    <w:rsid w:val="003A7EBD"/>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C37"/>
    <w:rsid w:val="003B2F65"/>
    <w:rsid w:val="003B31CC"/>
    <w:rsid w:val="003B3288"/>
    <w:rsid w:val="003B3334"/>
    <w:rsid w:val="003B3377"/>
    <w:rsid w:val="003B3444"/>
    <w:rsid w:val="003B3729"/>
    <w:rsid w:val="003B3977"/>
    <w:rsid w:val="003B39E3"/>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26"/>
    <w:rsid w:val="003B6ACA"/>
    <w:rsid w:val="003B6CEE"/>
    <w:rsid w:val="003B6D43"/>
    <w:rsid w:val="003B6D8C"/>
    <w:rsid w:val="003B6E69"/>
    <w:rsid w:val="003B72C5"/>
    <w:rsid w:val="003B7430"/>
    <w:rsid w:val="003B76AB"/>
    <w:rsid w:val="003B78F0"/>
    <w:rsid w:val="003B7C98"/>
    <w:rsid w:val="003B7DAE"/>
    <w:rsid w:val="003C00C9"/>
    <w:rsid w:val="003C0171"/>
    <w:rsid w:val="003C02BF"/>
    <w:rsid w:val="003C030A"/>
    <w:rsid w:val="003C06D2"/>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438"/>
    <w:rsid w:val="003C75AD"/>
    <w:rsid w:val="003C7D1E"/>
    <w:rsid w:val="003C7ED7"/>
    <w:rsid w:val="003D0250"/>
    <w:rsid w:val="003D03CC"/>
    <w:rsid w:val="003D0512"/>
    <w:rsid w:val="003D09DE"/>
    <w:rsid w:val="003D0A0C"/>
    <w:rsid w:val="003D0E6D"/>
    <w:rsid w:val="003D0EC2"/>
    <w:rsid w:val="003D12A1"/>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E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551"/>
    <w:rsid w:val="003E26D1"/>
    <w:rsid w:val="003E299F"/>
    <w:rsid w:val="003E2AE4"/>
    <w:rsid w:val="003E3095"/>
    <w:rsid w:val="003E334A"/>
    <w:rsid w:val="003E36B2"/>
    <w:rsid w:val="003E3798"/>
    <w:rsid w:val="003E3A44"/>
    <w:rsid w:val="003E3ACB"/>
    <w:rsid w:val="003E3E73"/>
    <w:rsid w:val="003E3EBD"/>
    <w:rsid w:val="003E41E1"/>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9F0"/>
    <w:rsid w:val="003E7CD2"/>
    <w:rsid w:val="003E7FE6"/>
    <w:rsid w:val="003E7FF4"/>
    <w:rsid w:val="003F01D8"/>
    <w:rsid w:val="003F025D"/>
    <w:rsid w:val="003F0326"/>
    <w:rsid w:val="003F0373"/>
    <w:rsid w:val="003F0775"/>
    <w:rsid w:val="003F07EE"/>
    <w:rsid w:val="003F0B8F"/>
    <w:rsid w:val="003F0C85"/>
    <w:rsid w:val="003F0D2C"/>
    <w:rsid w:val="003F0D8A"/>
    <w:rsid w:val="003F1327"/>
    <w:rsid w:val="003F1512"/>
    <w:rsid w:val="003F15E6"/>
    <w:rsid w:val="003F1628"/>
    <w:rsid w:val="003F16CC"/>
    <w:rsid w:val="003F16EB"/>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0D9"/>
    <w:rsid w:val="003F520C"/>
    <w:rsid w:val="003F5492"/>
    <w:rsid w:val="003F54EF"/>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8AB"/>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4FAB"/>
    <w:rsid w:val="00415239"/>
    <w:rsid w:val="004152E6"/>
    <w:rsid w:val="004154C1"/>
    <w:rsid w:val="00415507"/>
    <w:rsid w:val="00415698"/>
    <w:rsid w:val="00415A2B"/>
    <w:rsid w:val="00415DAE"/>
    <w:rsid w:val="00415DF7"/>
    <w:rsid w:val="0041603A"/>
    <w:rsid w:val="004161C9"/>
    <w:rsid w:val="004161CC"/>
    <w:rsid w:val="0041632A"/>
    <w:rsid w:val="00416572"/>
    <w:rsid w:val="00416594"/>
    <w:rsid w:val="00416A68"/>
    <w:rsid w:val="00416D15"/>
    <w:rsid w:val="004171AB"/>
    <w:rsid w:val="00417566"/>
    <w:rsid w:val="004175FF"/>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4B"/>
    <w:rsid w:val="00421F83"/>
    <w:rsid w:val="004223DF"/>
    <w:rsid w:val="00422572"/>
    <w:rsid w:val="00422758"/>
    <w:rsid w:val="00422A68"/>
    <w:rsid w:val="00422BFE"/>
    <w:rsid w:val="00422C6E"/>
    <w:rsid w:val="00422C71"/>
    <w:rsid w:val="00422EE2"/>
    <w:rsid w:val="00423180"/>
    <w:rsid w:val="00423437"/>
    <w:rsid w:val="00423493"/>
    <w:rsid w:val="00423722"/>
    <w:rsid w:val="00423877"/>
    <w:rsid w:val="004239F0"/>
    <w:rsid w:val="00423A71"/>
    <w:rsid w:val="00423AB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49"/>
    <w:rsid w:val="00426FEE"/>
    <w:rsid w:val="0042702D"/>
    <w:rsid w:val="004272D2"/>
    <w:rsid w:val="0042745D"/>
    <w:rsid w:val="00427495"/>
    <w:rsid w:val="004274B5"/>
    <w:rsid w:val="0042788D"/>
    <w:rsid w:val="0042796B"/>
    <w:rsid w:val="00427A57"/>
    <w:rsid w:val="00427A7C"/>
    <w:rsid w:val="00427AEF"/>
    <w:rsid w:val="00427CDF"/>
    <w:rsid w:val="00427CFB"/>
    <w:rsid w:val="004300E5"/>
    <w:rsid w:val="004301EF"/>
    <w:rsid w:val="004303DC"/>
    <w:rsid w:val="004303EF"/>
    <w:rsid w:val="004307CA"/>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2FE4"/>
    <w:rsid w:val="00433186"/>
    <w:rsid w:val="00433444"/>
    <w:rsid w:val="00433B5C"/>
    <w:rsid w:val="00433CDB"/>
    <w:rsid w:val="00433E00"/>
    <w:rsid w:val="004340C4"/>
    <w:rsid w:val="00434188"/>
    <w:rsid w:val="00434378"/>
    <w:rsid w:val="0043447C"/>
    <w:rsid w:val="004345D1"/>
    <w:rsid w:val="00434864"/>
    <w:rsid w:val="004348BC"/>
    <w:rsid w:val="004348BF"/>
    <w:rsid w:val="00434A8A"/>
    <w:rsid w:val="00434ED1"/>
    <w:rsid w:val="00434F2D"/>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C2B"/>
    <w:rsid w:val="00442C92"/>
    <w:rsid w:val="00442CC5"/>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0C"/>
    <w:rsid w:val="00447EFC"/>
    <w:rsid w:val="004500BE"/>
    <w:rsid w:val="00450175"/>
    <w:rsid w:val="004503F7"/>
    <w:rsid w:val="00450763"/>
    <w:rsid w:val="004507BE"/>
    <w:rsid w:val="00450A63"/>
    <w:rsid w:val="00450CC7"/>
    <w:rsid w:val="00450F58"/>
    <w:rsid w:val="00450F96"/>
    <w:rsid w:val="004514AA"/>
    <w:rsid w:val="00451747"/>
    <w:rsid w:val="004517C8"/>
    <w:rsid w:val="00451945"/>
    <w:rsid w:val="00451CB4"/>
    <w:rsid w:val="00451F19"/>
    <w:rsid w:val="00452261"/>
    <w:rsid w:val="004522B2"/>
    <w:rsid w:val="0045235D"/>
    <w:rsid w:val="00452567"/>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A6C"/>
    <w:rsid w:val="00454B2F"/>
    <w:rsid w:val="00455042"/>
    <w:rsid w:val="0045519C"/>
    <w:rsid w:val="0045545C"/>
    <w:rsid w:val="004556EC"/>
    <w:rsid w:val="00455793"/>
    <w:rsid w:val="004558B4"/>
    <w:rsid w:val="0045595E"/>
    <w:rsid w:val="00455A6C"/>
    <w:rsid w:val="00455B40"/>
    <w:rsid w:val="00455E01"/>
    <w:rsid w:val="00455E86"/>
    <w:rsid w:val="004562DF"/>
    <w:rsid w:val="004563A1"/>
    <w:rsid w:val="00456555"/>
    <w:rsid w:val="00456556"/>
    <w:rsid w:val="004567FE"/>
    <w:rsid w:val="00456975"/>
    <w:rsid w:val="00456989"/>
    <w:rsid w:val="00456DFD"/>
    <w:rsid w:val="00456E53"/>
    <w:rsid w:val="00456F61"/>
    <w:rsid w:val="00456FB6"/>
    <w:rsid w:val="00457080"/>
    <w:rsid w:val="0045719C"/>
    <w:rsid w:val="004572FA"/>
    <w:rsid w:val="00457383"/>
    <w:rsid w:val="0045766F"/>
    <w:rsid w:val="004576F2"/>
    <w:rsid w:val="004579A8"/>
    <w:rsid w:val="00457A49"/>
    <w:rsid w:val="00457A4F"/>
    <w:rsid w:val="00457C8B"/>
    <w:rsid w:val="00457DCE"/>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68"/>
    <w:rsid w:val="00461A1D"/>
    <w:rsid w:val="00461AFA"/>
    <w:rsid w:val="00462393"/>
    <w:rsid w:val="00462436"/>
    <w:rsid w:val="00462740"/>
    <w:rsid w:val="004627B5"/>
    <w:rsid w:val="00462A99"/>
    <w:rsid w:val="00462EB0"/>
    <w:rsid w:val="004630AB"/>
    <w:rsid w:val="004631A5"/>
    <w:rsid w:val="004635F7"/>
    <w:rsid w:val="004637A6"/>
    <w:rsid w:val="004637DF"/>
    <w:rsid w:val="0046387E"/>
    <w:rsid w:val="00463A16"/>
    <w:rsid w:val="00463A6A"/>
    <w:rsid w:val="00463AF1"/>
    <w:rsid w:val="004640B0"/>
    <w:rsid w:val="00464261"/>
    <w:rsid w:val="00464395"/>
    <w:rsid w:val="0046440D"/>
    <w:rsid w:val="004644A2"/>
    <w:rsid w:val="0046456C"/>
    <w:rsid w:val="004646C3"/>
    <w:rsid w:val="00464A7E"/>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970"/>
    <w:rsid w:val="00466A56"/>
    <w:rsid w:val="00466C97"/>
    <w:rsid w:val="004671F3"/>
    <w:rsid w:val="00467367"/>
    <w:rsid w:val="004673FE"/>
    <w:rsid w:val="0046750B"/>
    <w:rsid w:val="0046750C"/>
    <w:rsid w:val="00467893"/>
    <w:rsid w:val="004678C6"/>
    <w:rsid w:val="00467938"/>
    <w:rsid w:val="00467A0C"/>
    <w:rsid w:val="00467B17"/>
    <w:rsid w:val="00470066"/>
    <w:rsid w:val="0047013C"/>
    <w:rsid w:val="004701D3"/>
    <w:rsid w:val="00470231"/>
    <w:rsid w:val="004705D4"/>
    <w:rsid w:val="00470601"/>
    <w:rsid w:val="004706E7"/>
    <w:rsid w:val="00470954"/>
    <w:rsid w:val="004709B8"/>
    <w:rsid w:val="00470A0B"/>
    <w:rsid w:val="00470AA5"/>
    <w:rsid w:val="00470F4F"/>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5F9"/>
    <w:rsid w:val="0047372C"/>
    <w:rsid w:val="00473741"/>
    <w:rsid w:val="0047376E"/>
    <w:rsid w:val="00473B1A"/>
    <w:rsid w:val="00473E33"/>
    <w:rsid w:val="00474346"/>
    <w:rsid w:val="004744E5"/>
    <w:rsid w:val="0047479E"/>
    <w:rsid w:val="0047484A"/>
    <w:rsid w:val="00474956"/>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6F5"/>
    <w:rsid w:val="00485E54"/>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381"/>
    <w:rsid w:val="00493395"/>
    <w:rsid w:val="004933B6"/>
    <w:rsid w:val="00493624"/>
    <w:rsid w:val="004937F9"/>
    <w:rsid w:val="00493883"/>
    <w:rsid w:val="004938D4"/>
    <w:rsid w:val="004940D4"/>
    <w:rsid w:val="00494295"/>
    <w:rsid w:val="00494422"/>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7431"/>
    <w:rsid w:val="004974F1"/>
    <w:rsid w:val="0049755A"/>
    <w:rsid w:val="0049759D"/>
    <w:rsid w:val="0049776D"/>
    <w:rsid w:val="00497F2D"/>
    <w:rsid w:val="004A02A3"/>
    <w:rsid w:val="004A0388"/>
    <w:rsid w:val="004A0571"/>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F5"/>
    <w:rsid w:val="004A43B0"/>
    <w:rsid w:val="004A485F"/>
    <w:rsid w:val="004A498D"/>
    <w:rsid w:val="004A4BFA"/>
    <w:rsid w:val="004A4E75"/>
    <w:rsid w:val="004A4F2D"/>
    <w:rsid w:val="004A5020"/>
    <w:rsid w:val="004A5320"/>
    <w:rsid w:val="004A5363"/>
    <w:rsid w:val="004A5545"/>
    <w:rsid w:val="004A55A7"/>
    <w:rsid w:val="004A56CB"/>
    <w:rsid w:val="004A570D"/>
    <w:rsid w:val="004A58E7"/>
    <w:rsid w:val="004A5973"/>
    <w:rsid w:val="004A59A4"/>
    <w:rsid w:val="004A59D9"/>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2052"/>
    <w:rsid w:val="004C2713"/>
    <w:rsid w:val="004C29B5"/>
    <w:rsid w:val="004C2BE1"/>
    <w:rsid w:val="004C2C31"/>
    <w:rsid w:val="004C2D1D"/>
    <w:rsid w:val="004C2D4A"/>
    <w:rsid w:val="004C2EFF"/>
    <w:rsid w:val="004C2F90"/>
    <w:rsid w:val="004C31F3"/>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9DF"/>
    <w:rsid w:val="004D2A87"/>
    <w:rsid w:val="004D2C7B"/>
    <w:rsid w:val="004D2D05"/>
    <w:rsid w:val="004D2D64"/>
    <w:rsid w:val="004D3041"/>
    <w:rsid w:val="004D308C"/>
    <w:rsid w:val="004D316E"/>
    <w:rsid w:val="004D3287"/>
    <w:rsid w:val="004D368A"/>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5BE4"/>
    <w:rsid w:val="004D6300"/>
    <w:rsid w:val="004D6407"/>
    <w:rsid w:val="004D6787"/>
    <w:rsid w:val="004D6954"/>
    <w:rsid w:val="004D699B"/>
    <w:rsid w:val="004D6ACC"/>
    <w:rsid w:val="004D6C4F"/>
    <w:rsid w:val="004D6F34"/>
    <w:rsid w:val="004D76B4"/>
    <w:rsid w:val="004D7A98"/>
    <w:rsid w:val="004D7D11"/>
    <w:rsid w:val="004D7FEC"/>
    <w:rsid w:val="004E0231"/>
    <w:rsid w:val="004E0261"/>
    <w:rsid w:val="004E04AE"/>
    <w:rsid w:val="004E05C4"/>
    <w:rsid w:val="004E06F6"/>
    <w:rsid w:val="004E076A"/>
    <w:rsid w:val="004E0D39"/>
    <w:rsid w:val="004E0FBE"/>
    <w:rsid w:val="004E0FF1"/>
    <w:rsid w:val="004E1336"/>
    <w:rsid w:val="004E1453"/>
    <w:rsid w:val="004E152C"/>
    <w:rsid w:val="004E15AA"/>
    <w:rsid w:val="004E15B6"/>
    <w:rsid w:val="004E16AF"/>
    <w:rsid w:val="004E17CA"/>
    <w:rsid w:val="004E1FFC"/>
    <w:rsid w:val="004E226D"/>
    <w:rsid w:val="004E228C"/>
    <w:rsid w:val="004E2306"/>
    <w:rsid w:val="004E2454"/>
    <w:rsid w:val="004E273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060"/>
    <w:rsid w:val="004E7364"/>
    <w:rsid w:val="004E75A4"/>
    <w:rsid w:val="004E7A5B"/>
    <w:rsid w:val="004E7B7C"/>
    <w:rsid w:val="004E7CFE"/>
    <w:rsid w:val="004E7E59"/>
    <w:rsid w:val="004E7E85"/>
    <w:rsid w:val="004E7F7A"/>
    <w:rsid w:val="004E7FFD"/>
    <w:rsid w:val="004F0326"/>
    <w:rsid w:val="004F0426"/>
    <w:rsid w:val="004F0459"/>
    <w:rsid w:val="004F058B"/>
    <w:rsid w:val="004F080C"/>
    <w:rsid w:val="004F0889"/>
    <w:rsid w:val="004F088D"/>
    <w:rsid w:val="004F0B10"/>
    <w:rsid w:val="004F0D25"/>
    <w:rsid w:val="004F0ED8"/>
    <w:rsid w:val="004F0EE9"/>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8E2"/>
    <w:rsid w:val="004F4B93"/>
    <w:rsid w:val="004F4BBD"/>
    <w:rsid w:val="004F4FD5"/>
    <w:rsid w:val="004F582B"/>
    <w:rsid w:val="004F592B"/>
    <w:rsid w:val="004F63F1"/>
    <w:rsid w:val="004F671B"/>
    <w:rsid w:val="004F6724"/>
    <w:rsid w:val="004F6759"/>
    <w:rsid w:val="004F7409"/>
    <w:rsid w:val="004F7427"/>
    <w:rsid w:val="004F753A"/>
    <w:rsid w:val="004F76FF"/>
    <w:rsid w:val="004F7AAA"/>
    <w:rsid w:val="004F7E8E"/>
    <w:rsid w:val="00500157"/>
    <w:rsid w:val="00500431"/>
    <w:rsid w:val="005005EE"/>
    <w:rsid w:val="005007BA"/>
    <w:rsid w:val="005007E6"/>
    <w:rsid w:val="00500971"/>
    <w:rsid w:val="00500976"/>
    <w:rsid w:val="005009F2"/>
    <w:rsid w:val="00501250"/>
    <w:rsid w:val="0050166E"/>
    <w:rsid w:val="00501739"/>
    <w:rsid w:val="00501963"/>
    <w:rsid w:val="00501976"/>
    <w:rsid w:val="00501BE8"/>
    <w:rsid w:val="00502080"/>
    <w:rsid w:val="0050213F"/>
    <w:rsid w:val="005022F0"/>
    <w:rsid w:val="00502B94"/>
    <w:rsid w:val="00502CA0"/>
    <w:rsid w:val="005030D4"/>
    <w:rsid w:val="00503281"/>
    <w:rsid w:val="0050345A"/>
    <w:rsid w:val="00503629"/>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E01"/>
    <w:rsid w:val="00505F5F"/>
    <w:rsid w:val="00506036"/>
    <w:rsid w:val="00506289"/>
    <w:rsid w:val="00506311"/>
    <w:rsid w:val="00506373"/>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3E"/>
    <w:rsid w:val="005101E7"/>
    <w:rsid w:val="005101F5"/>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624"/>
    <w:rsid w:val="00515AE4"/>
    <w:rsid w:val="00515D19"/>
    <w:rsid w:val="005160CF"/>
    <w:rsid w:val="005162C5"/>
    <w:rsid w:val="0051645C"/>
    <w:rsid w:val="005164CF"/>
    <w:rsid w:val="0051682E"/>
    <w:rsid w:val="0051686B"/>
    <w:rsid w:val="00517D20"/>
    <w:rsid w:val="00517E80"/>
    <w:rsid w:val="00517FD2"/>
    <w:rsid w:val="00520052"/>
    <w:rsid w:val="005204EE"/>
    <w:rsid w:val="005206DF"/>
    <w:rsid w:val="00520B5F"/>
    <w:rsid w:val="00520B9C"/>
    <w:rsid w:val="00520DF0"/>
    <w:rsid w:val="0052110F"/>
    <w:rsid w:val="0052117C"/>
    <w:rsid w:val="00521303"/>
    <w:rsid w:val="00521341"/>
    <w:rsid w:val="005213EA"/>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523"/>
    <w:rsid w:val="00531749"/>
    <w:rsid w:val="005317D0"/>
    <w:rsid w:val="00531A76"/>
    <w:rsid w:val="00531C12"/>
    <w:rsid w:val="00531C56"/>
    <w:rsid w:val="0053209B"/>
    <w:rsid w:val="0053237C"/>
    <w:rsid w:val="0053274A"/>
    <w:rsid w:val="0053282F"/>
    <w:rsid w:val="0053283C"/>
    <w:rsid w:val="00532FE1"/>
    <w:rsid w:val="0053305E"/>
    <w:rsid w:val="0053309B"/>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F8"/>
    <w:rsid w:val="0053546D"/>
    <w:rsid w:val="00535539"/>
    <w:rsid w:val="00535841"/>
    <w:rsid w:val="0053593F"/>
    <w:rsid w:val="005359E5"/>
    <w:rsid w:val="00535A18"/>
    <w:rsid w:val="00535AC2"/>
    <w:rsid w:val="00535AEA"/>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2A2"/>
    <w:rsid w:val="00546563"/>
    <w:rsid w:val="00546580"/>
    <w:rsid w:val="0054667F"/>
    <w:rsid w:val="0054673C"/>
    <w:rsid w:val="005469AE"/>
    <w:rsid w:val="00546C2B"/>
    <w:rsid w:val="00546C2D"/>
    <w:rsid w:val="005471BF"/>
    <w:rsid w:val="005472B5"/>
    <w:rsid w:val="005473A3"/>
    <w:rsid w:val="0054753D"/>
    <w:rsid w:val="005475D3"/>
    <w:rsid w:val="005476F8"/>
    <w:rsid w:val="0054793F"/>
    <w:rsid w:val="00547AE7"/>
    <w:rsid w:val="00547B6D"/>
    <w:rsid w:val="00547FA4"/>
    <w:rsid w:val="00550144"/>
    <w:rsid w:val="005503BD"/>
    <w:rsid w:val="0055099A"/>
    <w:rsid w:val="00550C9C"/>
    <w:rsid w:val="00550CAB"/>
    <w:rsid w:val="00550DDE"/>
    <w:rsid w:val="00550E03"/>
    <w:rsid w:val="00551099"/>
    <w:rsid w:val="00551137"/>
    <w:rsid w:val="00551190"/>
    <w:rsid w:val="005511B1"/>
    <w:rsid w:val="005513C7"/>
    <w:rsid w:val="00551B76"/>
    <w:rsid w:val="00551B79"/>
    <w:rsid w:val="005524E2"/>
    <w:rsid w:val="0055291B"/>
    <w:rsid w:val="00552B17"/>
    <w:rsid w:val="00552C09"/>
    <w:rsid w:val="00552C49"/>
    <w:rsid w:val="00552D8C"/>
    <w:rsid w:val="00552ED1"/>
    <w:rsid w:val="0055334E"/>
    <w:rsid w:val="00553828"/>
    <w:rsid w:val="00553918"/>
    <w:rsid w:val="00553B8A"/>
    <w:rsid w:val="00553BFC"/>
    <w:rsid w:val="005543AA"/>
    <w:rsid w:val="0055477E"/>
    <w:rsid w:val="00554A40"/>
    <w:rsid w:val="00554ADB"/>
    <w:rsid w:val="00554C08"/>
    <w:rsid w:val="00554F06"/>
    <w:rsid w:val="00554F63"/>
    <w:rsid w:val="00555465"/>
    <w:rsid w:val="005557E3"/>
    <w:rsid w:val="0055594B"/>
    <w:rsid w:val="00555AAD"/>
    <w:rsid w:val="00555B9D"/>
    <w:rsid w:val="00555DF8"/>
    <w:rsid w:val="00555FA0"/>
    <w:rsid w:val="005561B1"/>
    <w:rsid w:val="005562BE"/>
    <w:rsid w:val="005565A7"/>
    <w:rsid w:val="00556A2B"/>
    <w:rsid w:val="00556BA2"/>
    <w:rsid w:val="00556E77"/>
    <w:rsid w:val="00556EB4"/>
    <w:rsid w:val="00556F58"/>
    <w:rsid w:val="00556FD9"/>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AC6"/>
    <w:rsid w:val="00561F07"/>
    <w:rsid w:val="00562137"/>
    <w:rsid w:val="0056245E"/>
    <w:rsid w:val="0056254F"/>
    <w:rsid w:val="00562969"/>
    <w:rsid w:val="00562BE6"/>
    <w:rsid w:val="00562F84"/>
    <w:rsid w:val="00563569"/>
    <w:rsid w:val="00563711"/>
    <w:rsid w:val="005637C2"/>
    <w:rsid w:val="005639B5"/>
    <w:rsid w:val="00563B24"/>
    <w:rsid w:val="00563C97"/>
    <w:rsid w:val="005642B3"/>
    <w:rsid w:val="00564311"/>
    <w:rsid w:val="0056435C"/>
    <w:rsid w:val="0056444B"/>
    <w:rsid w:val="00564841"/>
    <w:rsid w:val="0056487E"/>
    <w:rsid w:val="00564A33"/>
    <w:rsid w:val="00564DBB"/>
    <w:rsid w:val="00564ECC"/>
    <w:rsid w:val="00564F78"/>
    <w:rsid w:val="00565083"/>
    <w:rsid w:val="005656D8"/>
    <w:rsid w:val="00565844"/>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054"/>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3C9"/>
    <w:rsid w:val="005876DF"/>
    <w:rsid w:val="00587A0C"/>
    <w:rsid w:val="00587DE2"/>
    <w:rsid w:val="00587E8E"/>
    <w:rsid w:val="00587EE2"/>
    <w:rsid w:val="00587F73"/>
    <w:rsid w:val="005900FC"/>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46E"/>
    <w:rsid w:val="00594734"/>
    <w:rsid w:val="00594766"/>
    <w:rsid w:val="005947D2"/>
    <w:rsid w:val="005948CF"/>
    <w:rsid w:val="00594A39"/>
    <w:rsid w:val="005954A5"/>
    <w:rsid w:val="00595B99"/>
    <w:rsid w:val="00595D21"/>
    <w:rsid w:val="00595E6C"/>
    <w:rsid w:val="00595F55"/>
    <w:rsid w:val="0059669B"/>
    <w:rsid w:val="005967BD"/>
    <w:rsid w:val="005968AE"/>
    <w:rsid w:val="00596CC9"/>
    <w:rsid w:val="00596D38"/>
    <w:rsid w:val="00596DF4"/>
    <w:rsid w:val="00597456"/>
    <w:rsid w:val="00597520"/>
    <w:rsid w:val="00597ED0"/>
    <w:rsid w:val="00597F18"/>
    <w:rsid w:val="00597FE5"/>
    <w:rsid w:val="005A004D"/>
    <w:rsid w:val="005A01AD"/>
    <w:rsid w:val="005A0305"/>
    <w:rsid w:val="005A0825"/>
    <w:rsid w:val="005A0D30"/>
    <w:rsid w:val="005A0EEB"/>
    <w:rsid w:val="005A12E0"/>
    <w:rsid w:val="005A160B"/>
    <w:rsid w:val="005A17B8"/>
    <w:rsid w:val="005A17CB"/>
    <w:rsid w:val="005A182D"/>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7DB"/>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B4E"/>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8A"/>
    <w:rsid w:val="005C31EE"/>
    <w:rsid w:val="005C326A"/>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46D"/>
    <w:rsid w:val="005E16D7"/>
    <w:rsid w:val="005E1753"/>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66F"/>
    <w:rsid w:val="005E5BC8"/>
    <w:rsid w:val="005E5BE5"/>
    <w:rsid w:val="005E5DB0"/>
    <w:rsid w:val="005E62B9"/>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39D"/>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0FE3"/>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377"/>
    <w:rsid w:val="00604521"/>
    <w:rsid w:val="006045EC"/>
    <w:rsid w:val="00604868"/>
    <w:rsid w:val="00604BBE"/>
    <w:rsid w:val="00604BE2"/>
    <w:rsid w:val="00604CE3"/>
    <w:rsid w:val="006051E4"/>
    <w:rsid w:val="0060522C"/>
    <w:rsid w:val="006054AD"/>
    <w:rsid w:val="00605B56"/>
    <w:rsid w:val="00605B9C"/>
    <w:rsid w:val="00605D8B"/>
    <w:rsid w:val="00605DB4"/>
    <w:rsid w:val="00605ECF"/>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C8F"/>
    <w:rsid w:val="00607DD1"/>
    <w:rsid w:val="0061017F"/>
    <w:rsid w:val="0061099A"/>
    <w:rsid w:val="00610C1F"/>
    <w:rsid w:val="00610FE2"/>
    <w:rsid w:val="006112D0"/>
    <w:rsid w:val="006113BE"/>
    <w:rsid w:val="00611408"/>
    <w:rsid w:val="006122D7"/>
    <w:rsid w:val="00612339"/>
    <w:rsid w:val="00612341"/>
    <w:rsid w:val="006123CD"/>
    <w:rsid w:val="00612E37"/>
    <w:rsid w:val="00612E66"/>
    <w:rsid w:val="00612FBA"/>
    <w:rsid w:val="006130AD"/>
    <w:rsid w:val="006131C6"/>
    <w:rsid w:val="0061335D"/>
    <w:rsid w:val="006135BF"/>
    <w:rsid w:val="006135C7"/>
    <w:rsid w:val="006135CE"/>
    <w:rsid w:val="006138A9"/>
    <w:rsid w:val="00613970"/>
    <w:rsid w:val="00613D9A"/>
    <w:rsid w:val="00613E92"/>
    <w:rsid w:val="00613F2B"/>
    <w:rsid w:val="00614012"/>
    <w:rsid w:val="00614076"/>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4B5"/>
    <w:rsid w:val="00617716"/>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F41"/>
    <w:rsid w:val="0062409E"/>
    <w:rsid w:val="006242F4"/>
    <w:rsid w:val="0062438E"/>
    <w:rsid w:val="0062442D"/>
    <w:rsid w:val="006246A4"/>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4BD"/>
    <w:rsid w:val="00637554"/>
    <w:rsid w:val="0063764D"/>
    <w:rsid w:val="006376AB"/>
    <w:rsid w:val="00637822"/>
    <w:rsid w:val="00637A87"/>
    <w:rsid w:val="00637B7F"/>
    <w:rsid w:val="00637CDF"/>
    <w:rsid w:val="00637EAE"/>
    <w:rsid w:val="00637F9A"/>
    <w:rsid w:val="0064000F"/>
    <w:rsid w:val="0064015A"/>
    <w:rsid w:val="00640177"/>
    <w:rsid w:val="00640622"/>
    <w:rsid w:val="0064096C"/>
    <w:rsid w:val="00640AA7"/>
    <w:rsid w:val="00640BA4"/>
    <w:rsid w:val="00641CA2"/>
    <w:rsid w:val="00641E09"/>
    <w:rsid w:val="00641F7C"/>
    <w:rsid w:val="00642285"/>
    <w:rsid w:val="00642338"/>
    <w:rsid w:val="00642604"/>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0C1"/>
    <w:rsid w:val="0064615F"/>
    <w:rsid w:val="006462AE"/>
    <w:rsid w:val="00646742"/>
    <w:rsid w:val="006468C8"/>
    <w:rsid w:val="00646AFC"/>
    <w:rsid w:val="00646DF5"/>
    <w:rsid w:val="00646ED1"/>
    <w:rsid w:val="006472BB"/>
    <w:rsid w:val="006475E8"/>
    <w:rsid w:val="00647800"/>
    <w:rsid w:val="006478C7"/>
    <w:rsid w:val="00647BB7"/>
    <w:rsid w:val="00647F76"/>
    <w:rsid w:val="0065007B"/>
    <w:rsid w:val="006500C4"/>
    <w:rsid w:val="00650280"/>
    <w:rsid w:val="006502D0"/>
    <w:rsid w:val="006502F3"/>
    <w:rsid w:val="00650821"/>
    <w:rsid w:val="006509BF"/>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60C0"/>
    <w:rsid w:val="00656414"/>
    <w:rsid w:val="006568B2"/>
    <w:rsid w:val="0065696C"/>
    <w:rsid w:val="006569D4"/>
    <w:rsid w:val="00656C20"/>
    <w:rsid w:val="0065711E"/>
    <w:rsid w:val="006573F8"/>
    <w:rsid w:val="00657746"/>
    <w:rsid w:val="00657DDA"/>
    <w:rsid w:val="00660394"/>
    <w:rsid w:val="00660758"/>
    <w:rsid w:val="006609EC"/>
    <w:rsid w:val="00660B3B"/>
    <w:rsid w:val="00660BC0"/>
    <w:rsid w:val="006611C8"/>
    <w:rsid w:val="0066134F"/>
    <w:rsid w:val="0066145B"/>
    <w:rsid w:val="00661815"/>
    <w:rsid w:val="00661C08"/>
    <w:rsid w:val="00661E76"/>
    <w:rsid w:val="00661F1A"/>
    <w:rsid w:val="00661F9B"/>
    <w:rsid w:val="00661FCF"/>
    <w:rsid w:val="006624A8"/>
    <w:rsid w:val="00662738"/>
    <w:rsid w:val="00662928"/>
    <w:rsid w:val="0066292F"/>
    <w:rsid w:val="0066296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D3B"/>
    <w:rsid w:val="00664D4E"/>
    <w:rsid w:val="00664F86"/>
    <w:rsid w:val="0066519F"/>
    <w:rsid w:val="006651EE"/>
    <w:rsid w:val="00665295"/>
    <w:rsid w:val="006654EA"/>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58D"/>
    <w:rsid w:val="00667762"/>
    <w:rsid w:val="00667BB2"/>
    <w:rsid w:val="006703F1"/>
    <w:rsid w:val="00670428"/>
    <w:rsid w:val="0067066E"/>
    <w:rsid w:val="006706BD"/>
    <w:rsid w:val="006709B2"/>
    <w:rsid w:val="00670CE0"/>
    <w:rsid w:val="0067123E"/>
    <w:rsid w:val="006715E0"/>
    <w:rsid w:val="006715E2"/>
    <w:rsid w:val="00671814"/>
    <w:rsid w:val="00671A0A"/>
    <w:rsid w:val="00671B92"/>
    <w:rsid w:val="00671CFE"/>
    <w:rsid w:val="00671E25"/>
    <w:rsid w:val="00672002"/>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79"/>
    <w:rsid w:val="00675462"/>
    <w:rsid w:val="006754B5"/>
    <w:rsid w:val="00675728"/>
    <w:rsid w:val="00675A11"/>
    <w:rsid w:val="00675C39"/>
    <w:rsid w:val="00675C63"/>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E6"/>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74"/>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37"/>
    <w:rsid w:val="006A3375"/>
    <w:rsid w:val="006A3504"/>
    <w:rsid w:val="006A3964"/>
    <w:rsid w:val="006A3AE1"/>
    <w:rsid w:val="006A442B"/>
    <w:rsid w:val="006A444D"/>
    <w:rsid w:val="006A4684"/>
    <w:rsid w:val="006A47AA"/>
    <w:rsid w:val="006A4923"/>
    <w:rsid w:val="006A4A44"/>
    <w:rsid w:val="006A4B54"/>
    <w:rsid w:val="006A4EAC"/>
    <w:rsid w:val="006A4F5E"/>
    <w:rsid w:val="006A51A2"/>
    <w:rsid w:val="006A51FA"/>
    <w:rsid w:val="006A532F"/>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B0F"/>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473"/>
    <w:rsid w:val="006B1527"/>
    <w:rsid w:val="006B15D1"/>
    <w:rsid w:val="006B1695"/>
    <w:rsid w:val="006B1880"/>
    <w:rsid w:val="006B19CA"/>
    <w:rsid w:val="006B1ABD"/>
    <w:rsid w:val="006B22B6"/>
    <w:rsid w:val="006B2592"/>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4FC5"/>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982"/>
    <w:rsid w:val="006C1F22"/>
    <w:rsid w:val="006C203D"/>
    <w:rsid w:val="006C2081"/>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11"/>
    <w:rsid w:val="006D04AC"/>
    <w:rsid w:val="006D063A"/>
    <w:rsid w:val="006D07F5"/>
    <w:rsid w:val="006D0CD7"/>
    <w:rsid w:val="006D0EE1"/>
    <w:rsid w:val="006D120A"/>
    <w:rsid w:val="006D129B"/>
    <w:rsid w:val="006D137C"/>
    <w:rsid w:val="006D13EA"/>
    <w:rsid w:val="006D18D8"/>
    <w:rsid w:val="006D1C39"/>
    <w:rsid w:val="006D1E35"/>
    <w:rsid w:val="006D1ECA"/>
    <w:rsid w:val="006D201B"/>
    <w:rsid w:val="006D2321"/>
    <w:rsid w:val="006D2491"/>
    <w:rsid w:val="006D271D"/>
    <w:rsid w:val="006D2777"/>
    <w:rsid w:val="006D296B"/>
    <w:rsid w:val="006D2B86"/>
    <w:rsid w:val="006D2FC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4E9A"/>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96A"/>
    <w:rsid w:val="006E19CD"/>
    <w:rsid w:val="006E1A3A"/>
    <w:rsid w:val="006E1EBE"/>
    <w:rsid w:val="006E23DC"/>
    <w:rsid w:val="006E26B7"/>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66E8"/>
    <w:rsid w:val="006E694F"/>
    <w:rsid w:val="006E6B7F"/>
    <w:rsid w:val="006E6CDE"/>
    <w:rsid w:val="006E6DB3"/>
    <w:rsid w:val="006E72A9"/>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9AE"/>
    <w:rsid w:val="006F0C5D"/>
    <w:rsid w:val="006F0ECC"/>
    <w:rsid w:val="006F1004"/>
    <w:rsid w:val="006F110D"/>
    <w:rsid w:val="006F11AA"/>
    <w:rsid w:val="006F1294"/>
    <w:rsid w:val="006F1464"/>
    <w:rsid w:val="006F16F2"/>
    <w:rsid w:val="006F1757"/>
    <w:rsid w:val="006F1845"/>
    <w:rsid w:val="006F1C54"/>
    <w:rsid w:val="006F1D28"/>
    <w:rsid w:val="006F1DBF"/>
    <w:rsid w:val="006F1DFC"/>
    <w:rsid w:val="006F1E59"/>
    <w:rsid w:val="006F2038"/>
    <w:rsid w:val="006F20A2"/>
    <w:rsid w:val="006F2323"/>
    <w:rsid w:val="006F2551"/>
    <w:rsid w:val="006F26DD"/>
    <w:rsid w:val="006F2976"/>
    <w:rsid w:val="006F2D43"/>
    <w:rsid w:val="006F2D49"/>
    <w:rsid w:val="006F3173"/>
    <w:rsid w:val="006F318D"/>
    <w:rsid w:val="006F32BD"/>
    <w:rsid w:val="006F3443"/>
    <w:rsid w:val="006F3575"/>
    <w:rsid w:val="006F3874"/>
    <w:rsid w:val="006F395D"/>
    <w:rsid w:val="006F3B04"/>
    <w:rsid w:val="006F3B0C"/>
    <w:rsid w:val="006F3B87"/>
    <w:rsid w:val="006F3B89"/>
    <w:rsid w:val="006F3E94"/>
    <w:rsid w:val="006F3EC4"/>
    <w:rsid w:val="006F42A6"/>
    <w:rsid w:val="006F42E1"/>
    <w:rsid w:val="006F478D"/>
    <w:rsid w:val="006F4C55"/>
    <w:rsid w:val="006F4FD0"/>
    <w:rsid w:val="006F5139"/>
    <w:rsid w:val="006F51B8"/>
    <w:rsid w:val="006F5207"/>
    <w:rsid w:val="006F54ED"/>
    <w:rsid w:val="006F55AD"/>
    <w:rsid w:val="006F574C"/>
    <w:rsid w:val="006F59D5"/>
    <w:rsid w:val="006F5A96"/>
    <w:rsid w:val="006F5AD2"/>
    <w:rsid w:val="006F5B55"/>
    <w:rsid w:val="006F5C52"/>
    <w:rsid w:val="006F5E0B"/>
    <w:rsid w:val="006F5F2E"/>
    <w:rsid w:val="006F62A6"/>
    <w:rsid w:val="006F67BE"/>
    <w:rsid w:val="006F68FE"/>
    <w:rsid w:val="006F6A4B"/>
    <w:rsid w:val="006F6E22"/>
    <w:rsid w:val="006F7076"/>
    <w:rsid w:val="006F7098"/>
    <w:rsid w:val="006F70A0"/>
    <w:rsid w:val="006F7382"/>
    <w:rsid w:val="006F73DA"/>
    <w:rsid w:val="006F73F3"/>
    <w:rsid w:val="006F76EB"/>
    <w:rsid w:val="006F79BF"/>
    <w:rsid w:val="0070048A"/>
    <w:rsid w:val="007006D2"/>
    <w:rsid w:val="00700744"/>
    <w:rsid w:val="007009AA"/>
    <w:rsid w:val="00700B07"/>
    <w:rsid w:val="00700DDC"/>
    <w:rsid w:val="007010F1"/>
    <w:rsid w:val="00701174"/>
    <w:rsid w:val="00701201"/>
    <w:rsid w:val="0070139F"/>
    <w:rsid w:val="00701403"/>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211"/>
    <w:rsid w:val="0070526A"/>
    <w:rsid w:val="007053B6"/>
    <w:rsid w:val="007055EE"/>
    <w:rsid w:val="00705EB9"/>
    <w:rsid w:val="0070636A"/>
    <w:rsid w:val="007066E8"/>
    <w:rsid w:val="00706876"/>
    <w:rsid w:val="00706894"/>
    <w:rsid w:val="00706A7C"/>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C7D"/>
    <w:rsid w:val="00711DB0"/>
    <w:rsid w:val="00711EC1"/>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8A2"/>
    <w:rsid w:val="00720B7B"/>
    <w:rsid w:val="00721024"/>
    <w:rsid w:val="00721127"/>
    <w:rsid w:val="0072113B"/>
    <w:rsid w:val="00721303"/>
    <w:rsid w:val="0072150D"/>
    <w:rsid w:val="0072168D"/>
    <w:rsid w:val="00721811"/>
    <w:rsid w:val="0072198D"/>
    <w:rsid w:val="00721DA2"/>
    <w:rsid w:val="00721FB5"/>
    <w:rsid w:val="00721FCC"/>
    <w:rsid w:val="00722266"/>
    <w:rsid w:val="00722401"/>
    <w:rsid w:val="00722712"/>
    <w:rsid w:val="00722777"/>
    <w:rsid w:val="00722A88"/>
    <w:rsid w:val="00722C37"/>
    <w:rsid w:val="00722CD2"/>
    <w:rsid w:val="00722DA5"/>
    <w:rsid w:val="00722DD1"/>
    <w:rsid w:val="0072301E"/>
    <w:rsid w:val="007234B7"/>
    <w:rsid w:val="00723535"/>
    <w:rsid w:val="00723629"/>
    <w:rsid w:val="00723650"/>
    <w:rsid w:val="007236DE"/>
    <w:rsid w:val="0072389A"/>
    <w:rsid w:val="00723E3D"/>
    <w:rsid w:val="0072428C"/>
    <w:rsid w:val="0072465D"/>
    <w:rsid w:val="00724786"/>
    <w:rsid w:val="00724823"/>
    <w:rsid w:val="0072490D"/>
    <w:rsid w:val="00724A52"/>
    <w:rsid w:val="00725015"/>
    <w:rsid w:val="00725141"/>
    <w:rsid w:val="00725382"/>
    <w:rsid w:val="00725560"/>
    <w:rsid w:val="00725667"/>
    <w:rsid w:val="0072577C"/>
    <w:rsid w:val="00725D5D"/>
    <w:rsid w:val="00725E0B"/>
    <w:rsid w:val="00726066"/>
    <w:rsid w:val="0072636D"/>
    <w:rsid w:val="00726422"/>
    <w:rsid w:val="00726807"/>
    <w:rsid w:val="00726984"/>
    <w:rsid w:val="007269A5"/>
    <w:rsid w:val="00726A68"/>
    <w:rsid w:val="00726CA0"/>
    <w:rsid w:val="007270FE"/>
    <w:rsid w:val="0072714B"/>
    <w:rsid w:val="007271E1"/>
    <w:rsid w:val="007274DC"/>
    <w:rsid w:val="00727719"/>
    <w:rsid w:val="00727824"/>
    <w:rsid w:val="00730023"/>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6F30"/>
    <w:rsid w:val="0073706C"/>
    <w:rsid w:val="007370BF"/>
    <w:rsid w:val="007373F0"/>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A10"/>
    <w:rsid w:val="00742A45"/>
    <w:rsid w:val="00742B3F"/>
    <w:rsid w:val="00742E12"/>
    <w:rsid w:val="00742FC1"/>
    <w:rsid w:val="00742FC5"/>
    <w:rsid w:val="007436FC"/>
    <w:rsid w:val="00743C65"/>
    <w:rsid w:val="00743DCD"/>
    <w:rsid w:val="00744372"/>
    <w:rsid w:val="0074438B"/>
    <w:rsid w:val="00744742"/>
    <w:rsid w:val="0074480D"/>
    <w:rsid w:val="00744877"/>
    <w:rsid w:val="007449AC"/>
    <w:rsid w:val="00744FA5"/>
    <w:rsid w:val="0074511A"/>
    <w:rsid w:val="00745154"/>
    <w:rsid w:val="007452F4"/>
    <w:rsid w:val="007455AB"/>
    <w:rsid w:val="00745BCA"/>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103"/>
    <w:rsid w:val="00750177"/>
    <w:rsid w:val="00750194"/>
    <w:rsid w:val="0075019F"/>
    <w:rsid w:val="00750452"/>
    <w:rsid w:val="0075074E"/>
    <w:rsid w:val="00750C5D"/>
    <w:rsid w:val="00750D81"/>
    <w:rsid w:val="0075100F"/>
    <w:rsid w:val="007513A1"/>
    <w:rsid w:val="0075179D"/>
    <w:rsid w:val="00751AA9"/>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5F1"/>
    <w:rsid w:val="00756770"/>
    <w:rsid w:val="00756E39"/>
    <w:rsid w:val="00756EFE"/>
    <w:rsid w:val="0075715C"/>
    <w:rsid w:val="00757321"/>
    <w:rsid w:val="007575A2"/>
    <w:rsid w:val="0075766B"/>
    <w:rsid w:val="0075785C"/>
    <w:rsid w:val="00757878"/>
    <w:rsid w:val="00757966"/>
    <w:rsid w:val="007579D7"/>
    <w:rsid w:val="00757BB3"/>
    <w:rsid w:val="00757FB5"/>
    <w:rsid w:val="0076017C"/>
    <w:rsid w:val="00760379"/>
    <w:rsid w:val="00760497"/>
    <w:rsid w:val="007606E0"/>
    <w:rsid w:val="007608FD"/>
    <w:rsid w:val="007613A7"/>
    <w:rsid w:val="00761648"/>
    <w:rsid w:val="00761B69"/>
    <w:rsid w:val="00761BA9"/>
    <w:rsid w:val="00761E2C"/>
    <w:rsid w:val="00761EE6"/>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F7"/>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59"/>
    <w:rsid w:val="007700D9"/>
    <w:rsid w:val="007702BB"/>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A10"/>
    <w:rsid w:val="00772C76"/>
    <w:rsid w:val="00772D92"/>
    <w:rsid w:val="00772FCE"/>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722"/>
    <w:rsid w:val="0077677E"/>
    <w:rsid w:val="0077693F"/>
    <w:rsid w:val="00776BBC"/>
    <w:rsid w:val="00776CF8"/>
    <w:rsid w:val="00776D50"/>
    <w:rsid w:val="00777103"/>
    <w:rsid w:val="0077755A"/>
    <w:rsid w:val="00777896"/>
    <w:rsid w:val="007778E1"/>
    <w:rsid w:val="00777C3C"/>
    <w:rsid w:val="00777C6B"/>
    <w:rsid w:val="00777CD9"/>
    <w:rsid w:val="00780080"/>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19"/>
    <w:rsid w:val="00784790"/>
    <w:rsid w:val="00784E78"/>
    <w:rsid w:val="007855F5"/>
    <w:rsid w:val="0078568B"/>
    <w:rsid w:val="00785697"/>
    <w:rsid w:val="00785831"/>
    <w:rsid w:val="00785A5E"/>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B19"/>
    <w:rsid w:val="00790B4F"/>
    <w:rsid w:val="00790BE7"/>
    <w:rsid w:val="00790D6B"/>
    <w:rsid w:val="00790DA8"/>
    <w:rsid w:val="00790DE7"/>
    <w:rsid w:val="00790F90"/>
    <w:rsid w:val="007910E6"/>
    <w:rsid w:val="0079114A"/>
    <w:rsid w:val="00791213"/>
    <w:rsid w:val="007912B2"/>
    <w:rsid w:val="007914D5"/>
    <w:rsid w:val="00791BEA"/>
    <w:rsid w:val="00791D83"/>
    <w:rsid w:val="00791DF4"/>
    <w:rsid w:val="007920DB"/>
    <w:rsid w:val="0079236B"/>
    <w:rsid w:val="0079336C"/>
    <w:rsid w:val="00793529"/>
    <w:rsid w:val="007937E4"/>
    <w:rsid w:val="007939DA"/>
    <w:rsid w:val="00793E51"/>
    <w:rsid w:val="00794031"/>
    <w:rsid w:val="0079416C"/>
    <w:rsid w:val="007942DD"/>
    <w:rsid w:val="00794598"/>
    <w:rsid w:val="00794691"/>
    <w:rsid w:val="00794694"/>
    <w:rsid w:val="007948CC"/>
    <w:rsid w:val="00794A86"/>
    <w:rsid w:val="00794CC5"/>
    <w:rsid w:val="00794F62"/>
    <w:rsid w:val="00794F66"/>
    <w:rsid w:val="007952CB"/>
    <w:rsid w:val="0079566D"/>
    <w:rsid w:val="00795C13"/>
    <w:rsid w:val="00795D97"/>
    <w:rsid w:val="00795E1B"/>
    <w:rsid w:val="00795F84"/>
    <w:rsid w:val="00795FA2"/>
    <w:rsid w:val="0079621A"/>
    <w:rsid w:val="0079640B"/>
    <w:rsid w:val="0079673B"/>
    <w:rsid w:val="007969BF"/>
    <w:rsid w:val="00796CCB"/>
    <w:rsid w:val="00796DFF"/>
    <w:rsid w:val="00796E29"/>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7367"/>
    <w:rsid w:val="007A751F"/>
    <w:rsid w:val="007A7716"/>
    <w:rsid w:val="007A7887"/>
    <w:rsid w:val="007A7C96"/>
    <w:rsid w:val="007A7D21"/>
    <w:rsid w:val="007A7EFF"/>
    <w:rsid w:val="007B0047"/>
    <w:rsid w:val="007B033B"/>
    <w:rsid w:val="007B0599"/>
    <w:rsid w:val="007B08E5"/>
    <w:rsid w:val="007B0A3D"/>
    <w:rsid w:val="007B0DFB"/>
    <w:rsid w:val="007B0EC0"/>
    <w:rsid w:val="007B1052"/>
    <w:rsid w:val="007B10EE"/>
    <w:rsid w:val="007B11DA"/>
    <w:rsid w:val="007B1717"/>
    <w:rsid w:val="007B173E"/>
    <w:rsid w:val="007B1B96"/>
    <w:rsid w:val="007B1C8B"/>
    <w:rsid w:val="007B1C98"/>
    <w:rsid w:val="007B1F98"/>
    <w:rsid w:val="007B1FFD"/>
    <w:rsid w:val="007B200E"/>
    <w:rsid w:val="007B211C"/>
    <w:rsid w:val="007B22FE"/>
    <w:rsid w:val="007B2433"/>
    <w:rsid w:val="007B26FA"/>
    <w:rsid w:val="007B2810"/>
    <w:rsid w:val="007B2CE4"/>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6DB"/>
    <w:rsid w:val="007B78E4"/>
    <w:rsid w:val="007B7C22"/>
    <w:rsid w:val="007B7C30"/>
    <w:rsid w:val="007B7D39"/>
    <w:rsid w:val="007B7D71"/>
    <w:rsid w:val="007B7FFD"/>
    <w:rsid w:val="007C0079"/>
    <w:rsid w:val="007C0185"/>
    <w:rsid w:val="007C02DB"/>
    <w:rsid w:val="007C0428"/>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72B"/>
    <w:rsid w:val="007D07E6"/>
    <w:rsid w:val="007D0898"/>
    <w:rsid w:val="007D0B67"/>
    <w:rsid w:val="007D0EE9"/>
    <w:rsid w:val="007D108D"/>
    <w:rsid w:val="007D136E"/>
    <w:rsid w:val="007D1462"/>
    <w:rsid w:val="007D190D"/>
    <w:rsid w:val="007D1C1E"/>
    <w:rsid w:val="007D1E64"/>
    <w:rsid w:val="007D221A"/>
    <w:rsid w:val="007D22F6"/>
    <w:rsid w:val="007D24AC"/>
    <w:rsid w:val="007D26B3"/>
    <w:rsid w:val="007D2C9F"/>
    <w:rsid w:val="007D323A"/>
    <w:rsid w:val="007D3419"/>
    <w:rsid w:val="007D347A"/>
    <w:rsid w:val="007D39F2"/>
    <w:rsid w:val="007D3A90"/>
    <w:rsid w:val="007D3AA5"/>
    <w:rsid w:val="007D3C53"/>
    <w:rsid w:val="007D3F32"/>
    <w:rsid w:val="007D4194"/>
    <w:rsid w:val="007D42FA"/>
    <w:rsid w:val="007D4479"/>
    <w:rsid w:val="007D45B5"/>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3C3"/>
    <w:rsid w:val="007D640D"/>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1A"/>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9E6"/>
    <w:rsid w:val="007E39EE"/>
    <w:rsid w:val="007E3A95"/>
    <w:rsid w:val="007E3BCD"/>
    <w:rsid w:val="007E3C5B"/>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2550"/>
    <w:rsid w:val="007F2780"/>
    <w:rsid w:val="007F285D"/>
    <w:rsid w:val="007F2CB2"/>
    <w:rsid w:val="007F2E11"/>
    <w:rsid w:val="007F2FC6"/>
    <w:rsid w:val="007F304B"/>
    <w:rsid w:val="007F3051"/>
    <w:rsid w:val="007F3529"/>
    <w:rsid w:val="007F35B0"/>
    <w:rsid w:val="007F39CE"/>
    <w:rsid w:val="007F3ACC"/>
    <w:rsid w:val="007F3D0E"/>
    <w:rsid w:val="007F3DC9"/>
    <w:rsid w:val="007F442E"/>
    <w:rsid w:val="007F4444"/>
    <w:rsid w:val="007F4548"/>
    <w:rsid w:val="007F471B"/>
    <w:rsid w:val="007F4B39"/>
    <w:rsid w:val="007F4B97"/>
    <w:rsid w:val="007F50D1"/>
    <w:rsid w:val="007F54B5"/>
    <w:rsid w:val="007F567A"/>
    <w:rsid w:val="007F5734"/>
    <w:rsid w:val="007F5A47"/>
    <w:rsid w:val="007F5DB1"/>
    <w:rsid w:val="007F5E32"/>
    <w:rsid w:val="007F5ED0"/>
    <w:rsid w:val="007F5FF7"/>
    <w:rsid w:val="007F62AE"/>
    <w:rsid w:val="007F6705"/>
    <w:rsid w:val="007F6D5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939"/>
    <w:rsid w:val="008019B9"/>
    <w:rsid w:val="00801B74"/>
    <w:rsid w:val="00801BAE"/>
    <w:rsid w:val="008022C7"/>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134"/>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745"/>
    <w:rsid w:val="00807768"/>
    <w:rsid w:val="008078E9"/>
    <w:rsid w:val="00807902"/>
    <w:rsid w:val="00807AFE"/>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1FCE"/>
    <w:rsid w:val="0081231E"/>
    <w:rsid w:val="008124A5"/>
    <w:rsid w:val="008126ED"/>
    <w:rsid w:val="00812991"/>
    <w:rsid w:val="00812E2F"/>
    <w:rsid w:val="00813230"/>
    <w:rsid w:val="00813254"/>
    <w:rsid w:val="0081335D"/>
    <w:rsid w:val="0081342B"/>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E"/>
    <w:rsid w:val="008160BA"/>
    <w:rsid w:val="00816354"/>
    <w:rsid w:val="0081663F"/>
    <w:rsid w:val="00816AB1"/>
    <w:rsid w:val="00816FF4"/>
    <w:rsid w:val="0081709F"/>
    <w:rsid w:val="00817183"/>
    <w:rsid w:val="008174E6"/>
    <w:rsid w:val="00817750"/>
    <w:rsid w:val="0082075B"/>
    <w:rsid w:val="00820BEC"/>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DFB"/>
    <w:rsid w:val="00825F2F"/>
    <w:rsid w:val="00826048"/>
    <w:rsid w:val="008264F1"/>
    <w:rsid w:val="00826996"/>
    <w:rsid w:val="00826A0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687"/>
    <w:rsid w:val="00835754"/>
    <w:rsid w:val="00835999"/>
    <w:rsid w:val="00835B51"/>
    <w:rsid w:val="008360FC"/>
    <w:rsid w:val="00836170"/>
    <w:rsid w:val="008361CA"/>
    <w:rsid w:val="0083626E"/>
    <w:rsid w:val="0083630F"/>
    <w:rsid w:val="008363DB"/>
    <w:rsid w:val="00836488"/>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14A"/>
    <w:rsid w:val="00842188"/>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3E"/>
    <w:rsid w:val="00844251"/>
    <w:rsid w:val="008443AC"/>
    <w:rsid w:val="00844578"/>
    <w:rsid w:val="008449B0"/>
    <w:rsid w:val="008449B1"/>
    <w:rsid w:val="00844CA8"/>
    <w:rsid w:val="00844E97"/>
    <w:rsid w:val="00845085"/>
    <w:rsid w:val="0084511E"/>
    <w:rsid w:val="0084512C"/>
    <w:rsid w:val="00845165"/>
    <w:rsid w:val="00845802"/>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89A"/>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CCB"/>
    <w:rsid w:val="00856D5B"/>
    <w:rsid w:val="00856D9A"/>
    <w:rsid w:val="008570C1"/>
    <w:rsid w:val="008573A2"/>
    <w:rsid w:val="00857594"/>
    <w:rsid w:val="00857947"/>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097"/>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905"/>
    <w:rsid w:val="00863A9F"/>
    <w:rsid w:val="00863F86"/>
    <w:rsid w:val="0086479A"/>
    <w:rsid w:val="008647F3"/>
    <w:rsid w:val="00864E30"/>
    <w:rsid w:val="008654C3"/>
    <w:rsid w:val="00865562"/>
    <w:rsid w:val="00865921"/>
    <w:rsid w:val="008659D1"/>
    <w:rsid w:val="00865AA0"/>
    <w:rsid w:val="00865B0E"/>
    <w:rsid w:val="00865B8B"/>
    <w:rsid w:val="00865BFE"/>
    <w:rsid w:val="00865C02"/>
    <w:rsid w:val="00865CEA"/>
    <w:rsid w:val="0086614B"/>
    <w:rsid w:val="00866810"/>
    <w:rsid w:val="008668DB"/>
    <w:rsid w:val="00867057"/>
    <w:rsid w:val="008670BF"/>
    <w:rsid w:val="00867255"/>
    <w:rsid w:val="008677CA"/>
    <w:rsid w:val="008678CB"/>
    <w:rsid w:val="0086798E"/>
    <w:rsid w:val="00867A40"/>
    <w:rsid w:val="00867D47"/>
    <w:rsid w:val="00867E29"/>
    <w:rsid w:val="00867EAD"/>
    <w:rsid w:val="008700B1"/>
    <w:rsid w:val="00870218"/>
    <w:rsid w:val="00870579"/>
    <w:rsid w:val="008705CF"/>
    <w:rsid w:val="00870A6C"/>
    <w:rsid w:val="00870B5F"/>
    <w:rsid w:val="00870DA0"/>
    <w:rsid w:val="00870E16"/>
    <w:rsid w:val="00871391"/>
    <w:rsid w:val="0087144A"/>
    <w:rsid w:val="008714A1"/>
    <w:rsid w:val="008714BE"/>
    <w:rsid w:val="00871621"/>
    <w:rsid w:val="00871996"/>
    <w:rsid w:val="00871D98"/>
    <w:rsid w:val="00871ECA"/>
    <w:rsid w:val="00871FBD"/>
    <w:rsid w:val="00872725"/>
    <w:rsid w:val="00872975"/>
    <w:rsid w:val="00872C3D"/>
    <w:rsid w:val="00872D1A"/>
    <w:rsid w:val="00872D87"/>
    <w:rsid w:val="0087302B"/>
    <w:rsid w:val="0087315E"/>
    <w:rsid w:val="008731EE"/>
    <w:rsid w:val="008737E5"/>
    <w:rsid w:val="00873CAB"/>
    <w:rsid w:val="00873DBE"/>
    <w:rsid w:val="00873F82"/>
    <w:rsid w:val="008742DE"/>
    <w:rsid w:val="008743DE"/>
    <w:rsid w:val="0087451A"/>
    <w:rsid w:val="008746DE"/>
    <w:rsid w:val="00874731"/>
    <w:rsid w:val="008749FA"/>
    <w:rsid w:val="00874B70"/>
    <w:rsid w:val="00874F69"/>
    <w:rsid w:val="00874FF5"/>
    <w:rsid w:val="00875169"/>
    <w:rsid w:val="008751E6"/>
    <w:rsid w:val="00875386"/>
    <w:rsid w:val="0087575C"/>
    <w:rsid w:val="00875790"/>
    <w:rsid w:val="008757D9"/>
    <w:rsid w:val="00875C07"/>
    <w:rsid w:val="00875D58"/>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CED"/>
    <w:rsid w:val="00877F12"/>
    <w:rsid w:val="008803FC"/>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44"/>
    <w:rsid w:val="00883487"/>
    <w:rsid w:val="0088355F"/>
    <w:rsid w:val="00883582"/>
    <w:rsid w:val="00883669"/>
    <w:rsid w:val="00883692"/>
    <w:rsid w:val="00883B5C"/>
    <w:rsid w:val="00883CF0"/>
    <w:rsid w:val="00883DDF"/>
    <w:rsid w:val="00884519"/>
    <w:rsid w:val="0088470B"/>
    <w:rsid w:val="0088494E"/>
    <w:rsid w:val="00884B75"/>
    <w:rsid w:val="00884BC3"/>
    <w:rsid w:val="00884C6F"/>
    <w:rsid w:val="00884D47"/>
    <w:rsid w:val="00885074"/>
    <w:rsid w:val="00885097"/>
    <w:rsid w:val="0088529D"/>
    <w:rsid w:val="008853D4"/>
    <w:rsid w:val="00885609"/>
    <w:rsid w:val="00885770"/>
    <w:rsid w:val="008859EB"/>
    <w:rsid w:val="00885A64"/>
    <w:rsid w:val="00885B5E"/>
    <w:rsid w:val="00885B85"/>
    <w:rsid w:val="00885BB6"/>
    <w:rsid w:val="00885F8C"/>
    <w:rsid w:val="00885FFC"/>
    <w:rsid w:val="008861F5"/>
    <w:rsid w:val="0088641B"/>
    <w:rsid w:val="0088643C"/>
    <w:rsid w:val="0088693D"/>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55D"/>
    <w:rsid w:val="00893E78"/>
    <w:rsid w:val="00893E9F"/>
    <w:rsid w:val="008941D9"/>
    <w:rsid w:val="00894A43"/>
    <w:rsid w:val="00894AFA"/>
    <w:rsid w:val="0089534A"/>
    <w:rsid w:val="00895632"/>
    <w:rsid w:val="00895755"/>
    <w:rsid w:val="0089575A"/>
    <w:rsid w:val="00895849"/>
    <w:rsid w:val="00895B20"/>
    <w:rsid w:val="00895CD6"/>
    <w:rsid w:val="00895DBB"/>
    <w:rsid w:val="00895E80"/>
    <w:rsid w:val="00895FFF"/>
    <w:rsid w:val="0089604E"/>
    <w:rsid w:val="008960BC"/>
    <w:rsid w:val="00896468"/>
    <w:rsid w:val="0089655D"/>
    <w:rsid w:val="00896584"/>
    <w:rsid w:val="008966DE"/>
    <w:rsid w:val="00896720"/>
    <w:rsid w:val="008968BF"/>
    <w:rsid w:val="0089693A"/>
    <w:rsid w:val="00896968"/>
    <w:rsid w:val="00896998"/>
    <w:rsid w:val="008969E3"/>
    <w:rsid w:val="00896A74"/>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199"/>
    <w:rsid w:val="008A03F2"/>
    <w:rsid w:val="008A0548"/>
    <w:rsid w:val="008A0A58"/>
    <w:rsid w:val="008A0AF7"/>
    <w:rsid w:val="008A0B91"/>
    <w:rsid w:val="008A0CE0"/>
    <w:rsid w:val="008A0E6F"/>
    <w:rsid w:val="008A0E9C"/>
    <w:rsid w:val="008A10F4"/>
    <w:rsid w:val="008A1251"/>
    <w:rsid w:val="008A19EC"/>
    <w:rsid w:val="008A1BC0"/>
    <w:rsid w:val="008A1DD4"/>
    <w:rsid w:val="008A1DE8"/>
    <w:rsid w:val="008A24F4"/>
    <w:rsid w:val="008A27BF"/>
    <w:rsid w:val="008A2A8F"/>
    <w:rsid w:val="008A2A99"/>
    <w:rsid w:val="008A2FBA"/>
    <w:rsid w:val="008A3183"/>
    <w:rsid w:val="008A3394"/>
    <w:rsid w:val="008A3493"/>
    <w:rsid w:val="008A3614"/>
    <w:rsid w:val="008A37D1"/>
    <w:rsid w:val="008A3922"/>
    <w:rsid w:val="008A3B4D"/>
    <w:rsid w:val="008A3F14"/>
    <w:rsid w:val="008A3FF2"/>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26F"/>
    <w:rsid w:val="008A7379"/>
    <w:rsid w:val="008A76A2"/>
    <w:rsid w:val="008A7821"/>
    <w:rsid w:val="008A78E2"/>
    <w:rsid w:val="008A797F"/>
    <w:rsid w:val="008A7C8A"/>
    <w:rsid w:val="008A7D7B"/>
    <w:rsid w:val="008A7DBB"/>
    <w:rsid w:val="008A7E94"/>
    <w:rsid w:val="008A7ECE"/>
    <w:rsid w:val="008B0158"/>
    <w:rsid w:val="008B0537"/>
    <w:rsid w:val="008B05D8"/>
    <w:rsid w:val="008B061B"/>
    <w:rsid w:val="008B081D"/>
    <w:rsid w:val="008B09EE"/>
    <w:rsid w:val="008B0D25"/>
    <w:rsid w:val="008B0D5D"/>
    <w:rsid w:val="008B1171"/>
    <w:rsid w:val="008B1240"/>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1D1C"/>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8AC"/>
    <w:rsid w:val="008C6D3D"/>
    <w:rsid w:val="008C70AD"/>
    <w:rsid w:val="008C72EB"/>
    <w:rsid w:val="008C7405"/>
    <w:rsid w:val="008C75EA"/>
    <w:rsid w:val="008C77B3"/>
    <w:rsid w:val="008C7947"/>
    <w:rsid w:val="008C7D55"/>
    <w:rsid w:val="008C7E7E"/>
    <w:rsid w:val="008C7F10"/>
    <w:rsid w:val="008C7F4D"/>
    <w:rsid w:val="008D0134"/>
    <w:rsid w:val="008D046A"/>
    <w:rsid w:val="008D0688"/>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DFC"/>
    <w:rsid w:val="008D3FA2"/>
    <w:rsid w:val="008D41E1"/>
    <w:rsid w:val="008D4374"/>
    <w:rsid w:val="008D444F"/>
    <w:rsid w:val="008D45B2"/>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C62"/>
    <w:rsid w:val="008E0CFC"/>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C6C"/>
    <w:rsid w:val="008E5FE8"/>
    <w:rsid w:val="008E63D5"/>
    <w:rsid w:val="008E640F"/>
    <w:rsid w:val="008E653E"/>
    <w:rsid w:val="008E67D7"/>
    <w:rsid w:val="008E6927"/>
    <w:rsid w:val="008E6A1E"/>
    <w:rsid w:val="008E6A2F"/>
    <w:rsid w:val="008E6CB7"/>
    <w:rsid w:val="008E6D94"/>
    <w:rsid w:val="008E7377"/>
    <w:rsid w:val="008E77D4"/>
    <w:rsid w:val="008E793F"/>
    <w:rsid w:val="008E7D2E"/>
    <w:rsid w:val="008E7DFA"/>
    <w:rsid w:val="008E7F59"/>
    <w:rsid w:val="008F01EA"/>
    <w:rsid w:val="008F0208"/>
    <w:rsid w:val="008F0233"/>
    <w:rsid w:val="008F0691"/>
    <w:rsid w:val="008F0B37"/>
    <w:rsid w:val="008F0B42"/>
    <w:rsid w:val="008F0B9D"/>
    <w:rsid w:val="008F0DEC"/>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6AB"/>
    <w:rsid w:val="008F38E5"/>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655"/>
    <w:rsid w:val="008F694A"/>
    <w:rsid w:val="008F6DDD"/>
    <w:rsid w:val="008F7383"/>
    <w:rsid w:val="008F73AC"/>
    <w:rsid w:val="008F747F"/>
    <w:rsid w:val="008F77CF"/>
    <w:rsid w:val="008F7900"/>
    <w:rsid w:val="008F7A07"/>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5F25"/>
    <w:rsid w:val="009060E6"/>
    <w:rsid w:val="009061B1"/>
    <w:rsid w:val="00906C17"/>
    <w:rsid w:val="00906C20"/>
    <w:rsid w:val="00906DDA"/>
    <w:rsid w:val="00906E3C"/>
    <w:rsid w:val="009071FC"/>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05D"/>
    <w:rsid w:val="009161FE"/>
    <w:rsid w:val="00916327"/>
    <w:rsid w:val="009163F2"/>
    <w:rsid w:val="0091655C"/>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BA"/>
    <w:rsid w:val="00922036"/>
    <w:rsid w:val="009220DC"/>
    <w:rsid w:val="009223D9"/>
    <w:rsid w:val="00922705"/>
    <w:rsid w:val="009228DD"/>
    <w:rsid w:val="00922B51"/>
    <w:rsid w:val="00922BA1"/>
    <w:rsid w:val="00922F8B"/>
    <w:rsid w:val="009231C2"/>
    <w:rsid w:val="009231CA"/>
    <w:rsid w:val="00923273"/>
    <w:rsid w:val="00923368"/>
    <w:rsid w:val="00923C17"/>
    <w:rsid w:val="00923CE0"/>
    <w:rsid w:val="00923D63"/>
    <w:rsid w:val="00923FD2"/>
    <w:rsid w:val="00924249"/>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D57"/>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80"/>
    <w:rsid w:val="009348A1"/>
    <w:rsid w:val="00934D8F"/>
    <w:rsid w:val="00934E0C"/>
    <w:rsid w:val="00934F2C"/>
    <w:rsid w:val="0093512A"/>
    <w:rsid w:val="00935203"/>
    <w:rsid w:val="0093528A"/>
    <w:rsid w:val="009352A5"/>
    <w:rsid w:val="009353B3"/>
    <w:rsid w:val="00935433"/>
    <w:rsid w:val="009358D5"/>
    <w:rsid w:val="0093664C"/>
    <w:rsid w:val="00936A1E"/>
    <w:rsid w:val="00936C24"/>
    <w:rsid w:val="00936ED8"/>
    <w:rsid w:val="00936FBA"/>
    <w:rsid w:val="009370DB"/>
    <w:rsid w:val="009370E1"/>
    <w:rsid w:val="009370FC"/>
    <w:rsid w:val="0093749B"/>
    <w:rsid w:val="009375B7"/>
    <w:rsid w:val="0093795A"/>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707D"/>
    <w:rsid w:val="0094727C"/>
    <w:rsid w:val="00947763"/>
    <w:rsid w:val="009479F1"/>
    <w:rsid w:val="009501E2"/>
    <w:rsid w:val="00950620"/>
    <w:rsid w:val="00950646"/>
    <w:rsid w:val="009509FD"/>
    <w:rsid w:val="00950CE7"/>
    <w:rsid w:val="00951109"/>
    <w:rsid w:val="0095115E"/>
    <w:rsid w:val="00951171"/>
    <w:rsid w:val="0095121A"/>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312"/>
    <w:rsid w:val="0095560C"/>
    <w:rsid w:val="00955674"/>
    <w:rsid w:val="009557E6"/>
    <w:rsid w:val="00955865"/>
    <w:rsid w:val="00955916"/>
    <w:rsid w:val="00955EEF"/>
    <w:rsid w:val="0095647D"/>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80E"/>
    <w:rsid w:val="009619D2"/>
    <w:rsid w:val="00961B6C"/>
    <w:rsid w:val="0096202C"/>
    <w:rsid w:val="0096213D"/>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26"/>
    <w:rsid w:val="00965131"/>
    <w:rsid w:val="009656D8"/>
    <w:rsid w:val="00965B97"/>
    <w:rsid w:val="00965CC9"/>
    <w:rsid w:val="00965E56"/>
    <w:rsid w:val="00965F20"/>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95"/>
    <w:rsid w:val="009721DF"/>
    <w:rsid w:val="009721E9"/>
    <w:rsid w:val="009727DA"/>
    <w:rsid w:val="00972A05"/>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52DC"/>
    <w:rsid w:val="0097547C"/>
    <w:rsid w:val="0097551D"/>
    <w:rsid w:val="0097555B"/>
    <w:rsid w:val="009757BF"/>
    <w:rsid w:val="009757F1"/>
    <w:rsid w:val="00975883"/>
    <w:rsid w:val="00975E3E"/>
    <w:rsid w:val="00975F27"/>
    <w:rsid w:val="00975F73"/>
    <w:rsid w:val="0097601F"/>
    <w:rsid w:val="00976463"/>
    <w:rsid w:val="009768DB"/>
    <w:rsid w:val="00976CA1"/>
    <w:rsid w:val="00976CBD"/>
    <w:rsid w:val="00976CFA"/>
    <w:rsid w:val="00976F4F"/>
    <w:rsid w:val="00977055"/>
    <w:rsid w:val="00977093"/>
    <w:rsid w:val="009773C4"/>
    <w:rsid w:val="00977493"/>
    <w:rsid w:val="009776FB"/>
    <w:rsid w:val="0097776D"/>
    <w:rsid w:val="0097792C"/>
    <w:rsid w:val="0097792D"/>
    <w:rsid w:val="00977AE3"/>
    <w:rsid w:val="00977D86"/>
    <w:rsid w:val="00977E2C"/>
    <w:rsid w:val="009800D2"/>
    <w:rsid w:val="009802F9"/>
    <w:rsid w:val="009803EB"/>
    <w:rsid w:val="00980583"/>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ACD"/>
    <w:rsid w:val="00984C26"/>
    <w:rsid w:val="0098525B"/>
    <w:rsid w:val="00985336"/>
    <w:rsid w:val="00985717"/>
    <w:rsid w:val="00985770"/>
    <w:rsid w:val="009857D5"/>
    <w:rsid w:val="00985949"/>
    <w:rsid w:val="00985B00"/>
    <w:rsid w:val="00986206"/>
    <w:rsid w:val="0098645B"/>
    <w:rsid w:val="009865D9"/>
    <w:rsid w:val="00986D96"/>
    <w:rsid w:val="009870F5"/>
    <w:rsid w:val="00987128"/>
    <w:rsid w:val="0098746C"/>
    <w:rsid w:val="0098761F"/>
    <w:rsid w:val="00987844"/>
    <w:rsid w:val="00987A86"/>
    <w:rsid w:val="00987C36"/>
    <w:rsid w:val="00987E12"/>
    <w:rsid w:val="00987ED4"/>
    <w:rsid w:val="0099042E"/>
    <w:rsid w:val="0099046B"/>
    <w:rsid w:val="009904FA"/>
    <w:rsid w:val="00990B0A"/>
    <w:rsid w:val="00990B78"/>
    <w:rsid w:val="00991036"/>
    <w:rsid w:val="00991233"/>
    <w:rsid w:val="009916D4"/>
    <w:rsid w:val="00991752"/>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E62"/>
    <w:rsid w:val="0099411D"/>
    <w:rsid w:val="00994338"/>
    <w:rsid w:val="00994642"/>
    <w:rsid w:val="00994811"/>
    <w:rsid w:val="00994821"/>
    <w:rsid w:val="00994ED1"/>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BA0"/>
    <w:rsid w:val="009A2D35"/>
    <w:rsid w:val="009A2D5D"/>
    <w:rsid w:val="009A2E5C"/>
    <w:rsid w:val="009A2EF1"/>
    <w:rsid w:val="009A30E6"/>
    <w:rsid w:val="009A3192"/>
    <w:rsid w:val="009A38D8"/>
    <w:rsid w:val="009A39E3"/>
    <w:rsid w:val="009A3D5B"/>
    <w:rsid w:val="009A427C"/>
    <w:rsid w:val="009A4825"/>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8D"/>
    <w:rsid w:val="009A6DA9"/>
    <w:rsid w:val="009A7523"/>
    <w:rsid w:val="009A7633"/>
    <w:rsid w:val="009A7752"/>
    <w:rsid w:val="009A7778"/>
    <w:rsid w:val="009A78ED"/>
    <w:rsid w:val="009A7A45"/>
    <w:rsid w:val="009A7B00"/>
    <w:rsid w:val="009B00AF"/>
    <w:rsid w:val="009B00B4"/>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2BE2"/>
    <w:rsid w:val="009B363E"/>
    <w:rsid w:val="009B3A51"/>
    <w:rsid w:val="009B3ABD"/>
    <w:rsid w:val="009B3AD9"/>
    <w:rsid w:val="009B3E5E"/>
    <w:rsid w:val="009B3F7A"/>
    <w:rsid w:val="009B44F9"/>
    <w:rsid w:val="009B454A"/>
    <w:rsid w:val="009B468E"/>
    <w:rsid w:val="009B49F0"/>
    <w:rsid w:val="009B4ADB"/>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7265"/>
    <w:rsid w:val="009C76FD"/>
    <w:rsid w:val="009C77BE"/>
    <w:rsid w:val="009C7A1C"/>
    <w:rsid w:val="009D0069"/>
    <w:rsid w:val="009D01BF"/>
    <w:rsid w:val="009D0230"/>
    <w:rsid w:val="009D06A6"/>
    <w:rsid w:val="009D079F"/>
    <w:rsid w:val="009D084A"/>
    <w:rsid w:val="009D0A75"/>
    <w:rsid w:val="009D0F6A"/>
    <w:rsid w:val="009D111E"/>
    <w:rsid w:val="009D1198"/>
    <w:rsid w:val="009D1321"/>
    <w:rsid w:val="009D171D"/>
    <w:rsid w:val="009D18FB"/>
    <w:rsid w:val="009D1A47"/>
    <w:rsid w:val="009D1CBB"/>
    <w:rsid w:val="009D2056"/>
    <w:rsid w:val="009D20C4"/>
    <w:rsid w:val="009D214A"/>
    <w:rsid w:val="009D2517"/>
    <w:rsid w:val="009D2576"/>
    <w:rsid w:val="009D25BB"/>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381"/>
    <w:rsid w:val="009D6387"/>
    <w:rsid w:val="009D662E"/>
    <w:rsid w:val="009D66E2"/>
    <w:rsid w:val="009D6954"/>
    <w:rsid w:val="009D6B4A"/>
    <w:rsid w:val="009D6BB1"/>
    <w:rsid w:val="009D6E37"/>
    <w:rsid w:val="009D7045"/>
    <w:rsid w:val="009D7185"/>
    <w:rsid w:val="009D74D8"/>
    <w:rsid w:val="009D75B0"/>
    <w:rsid w:val="009D75B8"/>
    <w:rsid w:val="009D7991"/>
    <w:rsid w:val="009D7A5B"/>
    <w:rsid w:val="009D7BBB"/>
    <w:rsid w:val="009D7D14"/>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371D"/>
    <w:rsid w:val="009E3807"/>
    <w:rsid w:val="009E389B"/>
    <w:rsid w:val="009E3A6C"/>
    <w:rsid w:val="009E3ACC"/>
    <w:rsid w:val="009E403B"/>
    <w:rsid w:val="009E42E0"/>
    <w:rsid w:val="009E447D"/>
    <w:rsid w:val="009E455B"/>
    <w:rsid w:val="009E49C9"/>
    <w:rsid w:val="009E4B17"/>
    <w:rsid w:val="009E4B3D"/>
    <w:rsid w:val="009E4F2E"/>
    <w:rsid w:val="009E4F9C"/>
    <w:rsid w:val="009E5057"/>
    <w:rsid w:val="009E5579"/>
    <w:rsid w:val="009E5920"/>
    <w:rsid w:val="009E5AC6"/>
    <w:rsid w:val="009E5B6D"/>
    <w:rsid w:val="009E5CBA"/>
    <w:rsid w:val="009E6178"/>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571"/>
    <w:rsid w:val="009F0847"/>
    <w:rsid w:val="009F0961"/>
    <w:rsid w:val="009F0A8B"/>
    <w:rsid w:val="009F0C04"/>
    <w:rsid w:val="009F0C1D"/>
    <w:rsid w:val="009F0DE4"/>
    <w:rsid w:val="009F0EC6"/>
    <w:rsid w:val="009F0FF5"/>
    <w:rsid w:val="009F13EE"/>
    <w:rsid w:val="009F15B7"/>
    <w:rsid w:val="009F15B9"/>
    <w:rsid w:val="009F17D7"/>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101A"/>
    <w:rsid w:val="00A01552"/>
    <w:rsid w:val="00A01658"/>
    <w:rsid w:val="00A0170C"/>
    <w:rsid w:val="00A01A77"/>
    <w:rsid w:val="00A01B18"/>
    <w:rsid w:val="00A01E03"/>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B74"/>
    <w:rsid w:val="00A050A8"/>
    <w:rsid w:val="00A05567"/>
    <w:rsid w:val="00A055BA"/>
    <w:rsid w:val="00A055C2"/>
    <w:rsid w:val="00A05A25"/>
    <w:rsid w:val="00A05DFB"/>
    <w:rsid w:val="00A05FD2"/>
    <w:rsid w:val="00A06245"/>
    <w:rsid w:val="00A06460"/>
    <w:rsid w:val="00A06464"/>
    <w:rsid w:val="00A064A3"/>
    <w:rsid w:val="00A0705B"/>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A3F"/>
    <w:rsid w:val="00A10E9B"/>
    <w:rsid w:val="00A11008"/>
    <w:rsid w:val="00A1120F"/>
    <w:rsid w:val="00A1125A"/>
    <w:rsid w:val="00A1131E"/>
    <w:rsid w:val="00A11466"/>
    <w:rsid w:val="00A11732"/>
    <w:rsid w:val="00A11870"/>
    <w:rsid w:val="00A11C75"/>
    <w:rsid w:val="00A11DF0"/>
    <w:rsid w:val="00A11EB6"/>
    <w:rsid w:val="00A121A6"/>
    <w:rsid w:val="00A122F5"/>
    <w:rsid w:val="00A12416"/>
    <w:rsid w:val="00A124E1"/>
    <w:rsid w:val="00A12539"/>
    <w:rsid w:val="00A12602"/>
    <w:rsid w:val="00A1267A"/>
    <w:rsid w:val="00A12719"/>
    <w:rsid w:val="00A12C0B"/>
    <w:rsid w:val="00A12D53"/>
    <w:rsid w:val="00A12DCD"/>
    <w:rsid w:val="00A12EAC"/>
    <w:rsid w:val="00A1319A"/>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A8E"/>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32"/>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5F"/>
    <w:rsid w:val="00A272EF"/>
    <w:rsid w:val="00A27858"/>
    <w:rsid w:val="00A279D1"/>
    <w:rsid w:val="00A27BCA"/>
    <w:rsid w:val="00A27DA8"/>
    <w:rsid w:val="00A308A4"/>
    <w:rsid w:val="00A30DF3"/>
    <w:rsid w:val="00A30E7A"/>
    <w:rsid w:val="00A30E8A"/>
    <w:rsid w:val="00A31025"/>
    <w:rsid w:val="00A31273"/>
    <w:rsid w:val="00A31376"/>
    <w:rsid w:val="00A31437"/>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E95"/>
    <w:rsid w:val="00A3675E"/>
    <w:rsid w:val="00A3679A"/>
    <w:rsid w:val="00A36D18"/>
    <w:rsid w:val="00A36DE9"/>
    <w:rsid w:val="00A36EF2"/>
    <w:rsid w:val="00A3719D"/>
    <w:rsid w:val="00A37207"/>
    <w:rsid w:val="00A37431"/>
    <w:rsid w:val="00A3743E"/>
    <w:rsid w:val="00A37D3F"/>
    <w:rsid w:val="00A40047"/>
    <w:rsid w:val="00A40244"/>
    <w:rsid w:val="00A402B3"/>
    <w:rsid w:val="00A404FA"/>
    <w:rsid w:val="00A4058D"/>
    <w:rsid w:val="00A405E0"/>
    <w:rsid w:val="00A406D8"/>
    <w:rsid w:val="00A40707"/>
    <w:rsid w:val="00A4074F"/>
    <w:rsid w:val="00A409B8"/>
    <w:rsid w:val="00A409DB"/>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4A9"/>
    <w:rsid w:val="00A42669"/>
    <w:rsid w:val="00A42C52"/>
    <w:rsid w:val="00A42C87"/>
    <w:rsid w:val="00A42D26"/>
    <w:rsid w:val="00A430AA"/>
    <w:rsid w:val="00A43212"/>
    <w:rsid w:val="00A43261"/>
    <w:rsid w:val="00A4328C"/>
    <w:rsid w:val="00A432EA"/>
    <w:rsid w:val="00A43313"/>
    <w:rsid w:val="00A43558"/>
    <w:rsid w:val="00A43645"/>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3E"/>
    <w:rsid w:val="00A47D6E"/>
    <w:rsid w:val="00A47FFA"/>
    <w:rsid w:val="00A503B7"/>
    <w:rsid w:val="00A506D9"/>
    <w:rsid w:val="00A50A7F"/>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E47"/>
    <w:rsid w:val="00A54E7B"/>
    <w:rsid w:val="00A54EC3"/>
    <w:rsid w:val="00A552D0"/>
    <w:rsid w:val="00A5553E"/>
    <w:rsid w:val="00A55842"/>
    <w:rsid w:val="00A55AC6"/>
    <w:rsid w:val="00A55CC4"/>
    <w:rsid w:val="00A55DBA"/>
    <w:rsid w:val="00A5608B"/>
    <w:rsid w:val="00A561A4"/>
    <w:rsid w:val="00A5663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DB9"/>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F3"/>
    <w:rsid w:val="00A6456B"/>
    <w:rsid w:val="00A64999"/>
    <w:rsid w:val="00A64B26"/>
    <w:rsid w:val="00A64B57"/>
    <w:rsid w:val="00A64D2B"/>
    <w:rsid w:val="00A6506B"/>
    <w:rsid w:val="00A6531C"/>
    <w:rsid w:val="00A6553F"/>
    <w:rsid w:val="00A6568D"/>
    <w:rsid w:val="00A656C9"/>
    <w:rsid w:val="00A65720"/>
    <w:rsid w:val="00A658CE"/>
    <w:rsid w:val="00A6591C"/>
    <w:rsid w:val="00A65964"/>
    <w:rsid w:val="00A65968"/>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6D"/>
    <w:rsid w:val="00A71007"/>
    <w:rsid w:val="00A710C3"/>
    <w:rsid w:val="00A7195C"/>
    <w:rsid w:val="00A71AEC"/>
    <w:rsid w:val="00A71B5D"/>
    <w:rsid w:val="00A71DC0"/>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916"/>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B00"/>
    <w:rsid w:val="00A76D3F"/>
    <w:rsid w:val="00A76DA0"/>
    <w:rsid w:val="00A771C0"/>
    <w:rsid w:val="00A771F3"/>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7B"/>
    <w:rsid w:val="00A816EF"/>
    <w:rsid w:val="00A81868"/>
    <w:rsid w:val="00A8197E"/>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435"/>
    <w:rsid w:val="00A83806"/>
    <w:rsid w:val="00A83831"/>
    <w:rsid w:val="00A840AD"/>
    <w:rsid w:val="00A84453"/>
    <w:rsid w:val="00A84479"/>
    <w:rsid w:val="00A8459F"/>
    <w:rsid w:val="00A8488E"/>
    <w:rsid w:val="00A84D54"/>
    <w:rsid w:val="00A84D91"/>
    <w:rsid w:val="00A84EC0"/>
    <w:rsid w:val="00A84F86"/>
    <w:rsid w:val="00A859D5"/>
    <w:rsid w:val="00A85C11"/>
    <w:rsid w:val="00A85CE6"/>
    <w:rsid w:val="00A85FB0"/>
    <w:rsid w:val="00A86132"/>
    <w:rsid w:val="00A8614D"/>
    <w:rsid w:val="00A863DE"/>
    <w:rsid w:val="00A8651D"/>
    <w:rsid w:val="00A87416"/>
    <w:rsid w:val="00A8749A"/>
    <w:rsid w:val="00A87536"/>
    <w:rsid w:val="00A877AD"/>
    <w:rsid w:val="00A87B07"/>
    <w:rsid w:val="00A87E8F"/>
    <w:rsid w:val="00A87EC3"/>
    <w:rsid w:val="00A9039D"/>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08"/>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B15"/>
    <w:rsid w:val="00A95C5C"/>
    <w:rsid w:val="00A95FA8"/>
    <w:rsid w:val="00A96016"/>
    <w:rsid w:val="00A9611D"/>
    <w:rsid w:val="00A9614C"/>
    <w:rsid w:val="00A961C5"/>
    <w:rsid w:val="00A964C3"/>
    <w:rsid w:val="00A96694"/>
    <w:rsid w:val="00A96732"/>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E74"/>
    <w:rsid w:val="00AA20C5"/>
    <w:rsid w:val="00AA20D6"/>
    <w:rsid w:val="00AA221C"/>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05"/>
    <w:rsid w:val="00AA7890"/>
    <w:rsid w:val="00AA7C4F"/>
    <w:rsid w:val="00AA7CA8"/>
    <w:rsid w:val="00AA7EFA"/>
    <w:rsid w:val="00AA7F72"/>
    <w:rsid w:val="00AB0086"/>
    <w:rsid w:val="00AB0311"/>
    <w:rsid w:val="00AB077E"/>
    <w:rsid w:val="00AB0842"/>
    <w:rsid w:val="00AB0A8F"/>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9E5"/>
    <w:rsid w:val="00AB7B33"/>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834"/>
    <w:rsid w:val="00AC2B18"/>
    <w:rsid w:val="00AC303C"/>
    <w:rsid w:val="00AC332D"/>
    <w:rsid w:val="00AC3979"/>
    <w:rsid w:val="00AC3A16"/>
    <w:rsid w:val="00AC3AE2"/>
    <w:rsid w:val="00AC3C57"/>
    <w:rsid w:val="00AC3C6A"/>
    <w:rsid w:val="00AC3C96"/>
    <w:rsid w:val="00AC3D3D"/>
    <w:rsid w:val="00AC4067"/>
    <w:rsid w:val="00AC469C"/>
    <w:rsid w:val="00AC46AC"/>
    <w:rsid w:val="00AC4843"/>
    <w:rsid w:val="00AC4A59"/>
    <w:rsid w:val="00AC4D20"/>
    <w:rsid w:val="00AC4EC7"/>
    <w:rsid w:val="00AC53C8"/>
    <w:rsid w:val="00AC5410"/>
    <w:rsid w:val="00AC5535"/>
    <w:rsid w:val="00AC5D96"/>
    <w:rsid w:val="00AC5DCF"/>
    <w:rsid w:val="00AC5DE1"/>
    <w:rsid w:val="00AC6094"/>
    <w:rsid w:val="00AC6239"/>
    <w:rsid w:val="00AC62E4"/>
    <w:rsid w:val="00AC664B"/>
    <w:rsid w:val="00AC6650"/>
    <w:rsid w:val="00AC66AB"/>
    <w:rsid w:val="00AC68D5"/>
    <w:rsid w:val="00AC6D33"/>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8CC"/>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76F"/>
    <w:rsid w:val="00AD679B"/>
    <w:rsid w:val="00AD6B96"/>
    <w:rsid w:val="00AD6C5B"/>
    <w:rsid w:val="00AD6CA8"/>
    <w:rsid w:val="00AD6D78"/>
    <w:rsid w:val="00AD6FC2"/>
    <w:rsid w:val="00AD7007"/>
    <w:rsid w:val="00AD733A"/>
    <w:rsid w:val="00AD741B"/>
    <w:rsid w:val="00AD747B"/>
    <w:rsid w:val="00AD754F"/>
    <w:rsid w:val="00AD78B0"/>
    <w:rsid w:val="00AD7925"/>
    <w:rsid w:val="00AD7CCE"/>
    <w:rsid w:val="00AE0025"/>
    <w:rsid w:val="00AE0042"/>
    <w:rsid w:val="00AE00A4"/>
    <w:rsid w:val="00AE01FC"/>
    <w:rsid w:val="00AE0274"/>
    <w:rsid w:val="00AE0523"/>
    <w:rsid w:val="00AE057E"/>
    <w:rsid w:val="00AE098B"/>
    <w:rsid w:val="00AE0D31"/>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E7"/>
    <w:rsid w:val="00AE3FFE"/>
    <w:rsid w:val="00AE4342"/>
    <w:rsid w:val="00AE435E"/>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CC7"/>
    <w:rsid w:val="00AE5D42"/>
    <w:rsid w:val="00AE5DE7"/>
    <w:rsid w:val="00AE6496"/>
    <w:rsid w:val="00AE665C"/>
    <w:rsid w:val="00AE665D"/>
    <w:rsid w:val="00AE6806"/>
    <w:rsid w:val="00AE6994"/>
    <w:rsid w:val="00AE73E6"/>
    <w:rsid w:val="00AE75AC"/>
    <w:rsid w:val="00AE7911"/>
    <w:rsid w:val="00AE7BA7"/>
    <w:rsid w:val="00AF01AC"/>
    <w:rsid w:val="00AF021A"/>
    <w:rsid w:val="00AF0419"/>
    <w:rsid w:val="00AF042E"/>
    <w:rsid w:val="00AF0675"/>
    <w:rsid w:val="00AF072E"/>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984"/>
    <w:rsid w:val="00AF4010"/>
    <w:rsid w:val="00AF405D"/>
    <w:rsid w:val="00AF4061"/>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1DA"/>
    <w:rsid w:val="00AF623E"/>
    <w:rsid w:val="00AF629D"/>
    <w:rsid w:val="00AF62F1"/>
    <w:rsid w:val="00AF66E3"/>
    <w:rsid w:val="00AF6C0F"/>
    <w:rsid w:val="00AF717A"/>
    <w:rsid w:val="00AF764A"/>
    <w:rsid w:val="00AF76DC"/>
    <w:rsid w:val="00AF7720"/>
    <w:rsid w:val="00AF7D85"/>
    <w:rsid w:val="00AF7FF8"/>
    <w:rsid w:val="00B0055F"/>
    <w:rsid w:val="00B00581"/>
    <w:rsid w:val="00B006E8"/>
    <w:rsid w:val="00B00A29"/>
    <w:rsid w:val="00B00DCB"/>
    <w:rsid w:val="00B00F88"/>
    <w:rsid w:val="00B00F97"/>
    <w:rsid w:val="00B0100C"/>
    <w:rsid w:val="00B011A3"/>
    <w:rsid w:val="00B013EE"/>
    <w:rsid w:val="00B01619"/>
    <w:rsid w:val="00B017B4"/>
    <w:rsid w:val="00B01D61"/>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3F19"/>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13DD"/>
    <w:rsid w:val="00B11404"/>
    <w:rsid w:val="00B117DC"/>
    <w:rsid w:val="00B12315"/>
    <w:rsid w:val="00B1252E"/>
    <w:rsid w:val="00B1254F"/>
    <w:rsid w:val="00B125B4"/>
    <w:rsid w:val="00B12904"/>
    <w:rsid w:val="00B12918"/>
    <w:rsid w:val="00B12D3F"/>
    <w:rsid w:val="00B13215"/>
    <w:rsid w:val="00B13376"/>
    <w:rsid w:val="00B13380"/>
    <w:rsid w:val="00B13E5E"/>
    <w:rsid w:val="00B13FE6"/>
    <w:rsid w:val="00B1429E"/>
    <w:rsid w:val="00B1431C"/>
    <w:rsid w:val="00B14455"/>
    <w:rsid w:val="00B1446E"/>
    <w:rsid w:val="00B145BA"/>
    <w:rsid w:val="00B14A08"/>
    <w:rsid w:val="00B14BAD"/>
    <w:rsid w:val="00B14BE5"/>
    <w:rsid w:val="00B14C1A"/>
    <w:rsid w:val="00B14D2B"/>
    <w:rsid w:val="00B15097"/>
    <w:rsid w:val="00B1521D"/>
    <w:rsid w:val="00B153C9"/>
    <w:rsid w:val="00B1552C"/>
    <w:rsid w:val="00B15672"/>
    <w:rsid w:val="00B15822"/>
    <w:rsid w:val="00B15C22"/>
    <w:rsid w:val="00B16299"/>
    <w:rsid w:val="00B16366"/>
    <w:rsid w:val="00B1659C"/>
    <w:rsid w:val="00B165AC"/>
    <w:rsid w:val="00B168FB"/>
    <w:rsid w:val="00B16970"/>
    <w:rsid w:val="00B16AF4"/>
    <w:rsid w:val="00B16C0F"/>
    <w:rsid w:val="00B172FE"/>
    <w:rsid w:val="00B17612"/>
    <w:rsid w:val="00B176E5"/>
    <w:rsid w:val="00B1777E"/>
    <w:rsid w:val="00B1782F"/>
    <w:rsid w:val="00B17852"/>
    <w:rsid w:val="00B17BDE"/>
    <w:rsid w:val="00B17D65"/>
    <w:rsid w:val="00B2048C"/>
    <w:rsid w:val="00B2058A"/>
    <w:rsid w:val="00B205DB"/>
    <w:rsid w:val="00B20665"/>
    <w:rsid w:val="00B208AE"/>
    <w:rsid w:val="00B20B59"/>
    <w:rsid w:val="00B20DD7"/>
    <w:rsid w:val="00B216DD"/>
    <w:rsid w:val="00B21724"/>
    <w:rsid w:val="00B21B1E"/>
    <w:rsid w:val="00B21C2E"/>
    <w:rsid w:val="00B21FD6"/>
    <w:rsid w:val="00B22128"/>
    <w:rsid w:val="00B221B6"/>
    <w:rsid w:val="00B22550"/>
    <w:rsid w:val="00B225DA"/>
    <w:rsid w:val="00B225EA"/>
    <w:rsid w:val="00B22612"/>
    <w:rsid w:val="00B22619"/>
    <w:rsid w:val="00B226F4"/>
    <w:rsid w:val="00B22748"/>
    <w:rsid w:val="00B2280A"/>
    <w:rsid w:val="00B228B7"/>
    <w:rsid w:val="00B22E11"/>
    <w:rsid w:val="00B22F88"/>
    <w:rsid w:val="00B234F1"/>
    <w:rsid w:val="00B2391B"/>
    <w:rsid w:val="00B23A16"/>
    <w:rsid w:val="00B23B1A"/>
    <w:rsid w:val="00B23B6E"/>
    <w:rsid w:val="00B241CF"/>
    <w:rsid w:val="00B24356"/>
    <w:rsid w:val="00B244C7"/>
    <w:rsid w:val="00B244E6"/>
    <w:rsid w:val="00B24724"/>
    <w:rsid w:val="00B247AB"/>
    <w:rsid w:val="00B24840"/>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483"/>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9F9"/>
    <w:rsid w:val="00B35A9B"/>
    <w:rsid w:val="00B35D32"/>
    <w:rsid w:val="00B3628D"/>
    <w:rsid w:val="00B36657"/>
    <w:rsid w:val="00B36669"/>
    <w:rsid w:val="00B36692"/>
    <w:rsid w:val="00B366BB"/>
    <w:rsid w:val="00B369BB"/>
    <w:rsid w:val="00B36D5F"/>
    <w:rsid w:val="00B3705D"/>
    <w:rsid w:val="00B373CA"/>
    <w:rsid w:val="00B37580"/>
    <w:rsid w:val="00B4030F"/>
    <w:rsid w:val="00B403B1"/>
    <w:rsid w:val="00B407D3"/>
    <w:rsid w:val="00B40F77"/>
    <w:rsid w:val="00B40F91"/>
    <w:rsid w:val="00B412C0"/>
    <w:rsid w:val="00B412CE"/>
    <w:rsid w:val="00B4131F"/>
    <w:rsid w:val="00B41376"/>
    <w:rsid w:val="00B4139B"/>
    <w:rsid w:val="00B41409"/>
    <w:rsid w:val="00B415C5"/>
    <w:rsid w:val="00B41BB1"/>
    <w:rsid w:val="00B41CDD"/>
    <w:rsid w:val="00B426B6"/>
    <w:rsid w:val="00B42929"/>
    <w:rsid w:val="00B42A21"/>
    <w:rsid w:val="00B42ABC"/>
    <w:rsid w:val="00B42B74"/>
    <w:rsid w:val="00B4303F"/>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9D3"/>
    <w:rsid w:val="00B53AED"/>
    <w:rsid w:val="00B53B06"/>
    <w:rsid w:val="00B53B29"/>
    <w:rsid w:val="00B53D45"/>
    <w:rsid w:val="00B54307"/>
    <w:rsid w:val="00B54617"/>
    <w:rsid w:val="00B548BE"/>
    <w:rsid w:val="00B54BD8"/>
    <w:rsid w:val="00B54CCD"/>
    <w:rsid w:val="00B54DBC"/>
    <w:rsid w:val="00B54ED3"/>
    <w:rsid w:val="00B54ED7"/>
    <w:rsid w:val="00B54FAA"/>
    <w:rsid w:val="00B54FF8"/>
    <w:rsid w:val="00B55461"/>
    <w:rsid w:val="00B559AB"/>
    <w:rsid w:val="00B55CE0"/>
    <w:rsid w:val="00B55D39"/>
    <w:rsid w:val="00B55E70"/>
    <w:rsid w:val="00B55FDC"/>
    <w:rsid w:val="00B56105"/>
    <w:rsid w:val="00B5619E"/>
    <w:rsid w:val="00B5626C"/>
    <w:rsid w:val="00B563A7"/>
    <w:rsid w:val="00B56404"/>
    <w:rsid w:val="00B566D9"/>
    <w:rsid w:val="00B56860"/>
    <w:rsid w:val="00B56B56"/>
    <w:rsid w:val="00B56D9B"/>
    <w:rsid w:val="00B56E36"/>
    <w:rsid w:val="00B56F85"/>
    <w:rsid w:val="00B5717B"/>
    <w:rsid w:val="00B57223"/>
    <w:rsid w:val="00B57355"/>
    <w:rsid w:val="00B57477"/>
    <w:rsid w:val="00B574C7"/>
    <w:rsid w:val="00B57DCA"/>
    <w:rsid w:val="00B57E3C"/>
    <w:rsid w:val="00B60008"/>
    <w:rsid w:val="00B6039D"/>
    <w:rsid w:val="00B604C2"/>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1D4"/>
    <w:rsid w:val="00B6323B"/>
    <w:rsid w:val="00B63285"/>
    <w:rsid w:val="00B632AA"/>
    <w:rsid w:val="00B639B9"/>
    <w:rsid w:val="00B63A4E"/>
    <w:rsid w:val="00B63ABC"/>
    <w:rsid w:val="00B63AE0"/>
    <w:rsid w:val="00B63B14"/>
    <w:rsid w:val="00B63BBD"/>
    <w:rsid w:val="00B63DB5"/>
    <w:rsid w:val="00B641B1"/>
    <w:rsid w:val="00B641F9"/>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31"/>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5A0"/>
    <w:rsid w:val="00B73629"/>
    <w:rsid w:val="00B736B5"/>
    <w:rsid w:val="00B7386E"/>
    <w:rsid w:val="00B73A8A"/>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DB9"/>
    <w:rsid w:val="00B75F78"/>
    <w:rsid w:val="00B76092"/>
    <w:rsid w:val="00B76682"/>
    <w:rsid w:val="00B766A2"/>
    <w:rsid w:val="00B766A7"/>
    <w:rsid w:val="00B76962"/>
    <w:rsid w:val="00B76977"/>
    <w:rsid w:val="00B76AE2"/>
    <w:rsid w:val="00B76B65"/>
    <w:rsid w:val="00B76E97"/>
    <w:rsid w:val="00B7718E"/>
    <w:rsid w:val="00B7732E"/>
    <w:rsid w:val="00B77739"/>
    <w:rsid w:val="00B77D60"/>
    <w:rsid w:val="00B77DB8"/>
    <w:rsid w:val="00B77EBF"/>
    <w:rsid w:val="00B77FF2"/>
    <w:rsid w:val="00B800D3"/>
    <w:rsid w:val="00B80AAC"/>
    <w:rsid w:val="00B80C96"/>
    <w:rsid w:val="00B814CD"/>
    <w:rsid w:val="00B815C2"/>
    <w:rsid w:val="00B816F9"/>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A0E"/>
    <w:rsid w:val="00B84A9F"/>
    <w:rsid w:val="00B84B7A"/>
    <w:rsid w:val="00B84CDC"/>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885"/>
    <w:rsid w:val="00B90B10"/>
    <w:rsid w:val="00B90CF0"/>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90B"/>
    <w:rsid w:val="00B93999"/>
    <w:rsid w:val="00B93CA5"/>
    <w:rsid w:val="00B943E9"/>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C24"/>
    <w:rsid w:val="00BA1082"/>
    <w:rsid w:val="00BA10EB"/>
    <w:rsid w:val="00BA120D"/>
    <w:rsid w:val="00BA13D5"/>
    <w:rsid w:val="00BA16E0"/>
    <w:rsid w:val="00BA1800"/>
    <w:rsid w:val="00BA18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1D1"/>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C20"/>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A1E"/>
    <w:rsid w:val="00BC0B8F"/>
    <w:rsid w:val="00BC0FB5"/>
    <w:rsid w:val="00BC13AE"/>
    <w:rsid w:val="00BC1786"/>
    <w:rsid w:val="00BC1804"/>
    <w:rsid w:val="00BC1859"/>
    <w:rsid w:val="00BC1D8A"/>
    <w:rsid w:val="00BC2127"/>
    <w:rsid w:val="00BC2215"/>
    <w:rsid w:val="00BC2292"/>
    <w:rsid w:val="00BC269E"/>
    <w:rsid w:val="00BC27D7"/>
    <w:rsid w:val="00BC30D6"/>
    <w:rsid w:val="00BC3378"/>
    <w:rsid w:val="00BC33B2"/>
    <w:rsid w:val="00BC3404"/>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0B1"/>
    <w:rsid w:val="00BC62B8"/>
    <w:rsid w:val="00BC6513"/>
    <w:rsid w:val="00BC6596"/>
    <w:rsid w:val="00BC67ED"/>
    <w:rsid w:val="00BC6CA1"/>
    <w:rsid w:val="00BC6CA5"/>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BA8"/>
    <w:rsid w:val="00BD4DB1"/>
    <w:rsid w:val="00BD50BD"/>
    <w:rsid w:val="00BD5177"/>
    <w:rsid w:val="00BD51AE"/>
    <w:rsid w:val="00BD5252"/>
    <w:rsid w:val="00BD5336"/>
    <w:rsid w:val="00BD53E0"/>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8ED"/>
    <w:rsid w:val="00BE0AD3"/>
    <w:rsid w:val="00BE0CB2"/>
    <w:rsid w:val="00BE0CFD"/>
    <w:rsid w:val="00BE10AE"/>
    <w:rsid w:val="00BE1451"/>
    <w:rsid w:val="00BE14D7"/>
    <w:rsid w:val="00BE1725"/>
    <w:rsid w:val="00BE17FC"/>
    <w:rsid w:val="00BE1853"/>
    <w:rsid w:val="00BE1936"/>
    <w:rsid w:val="00BE1E0E"/>
    <w:rsid w:val="00BE2656"/>
    <w:rsid w:val="00BE2B5E"/>
    <w:rsid w:val="00BE2CCF"/>
    <w:rsid w:val="00BE2CEF"/>
    <w:rsid w:val="00BE2EC4"/>
    <w:rsid w:val="00BE31C0"/>
    <w:rsid w:val="00BE324E"/>
    <w:rsid w:val="00BE3572"/>
    <w:rsid w:val="00BE38BD"/>
    <w:rsid w:val="00BE39B5"/>
    <w:rsid w:val="00BE4268"/>
    <w:rsid w:val="00BE4374"/>
    <w:rsid w:val="00BE43D5"/>
    <w:rsid w:val="00BE44CD"/>
    <w:rsid w:val="00BE4531"/>
    <w:rsid w:val="00BE45D1"/>
    <w:rsid w:val="00BE4817"/>
    <w:rsid w:val="00BE49B6"/>
    <w:rsid w:val="00BE4AB5"/>
    <w:rsid w:val="00BE4CFB"/>
    <w:rsid w:val="00BE5204"/>
    <w:rsid w:val="00BE54CA"/>
    <w:rsid w:val="00BE5865"/>
    <w:rsid w:val="00BE58FB"/>
    <w:rsid w:val="00BE5D39"/>
    <w:rsid w:val="00BE5D4C"/>
    <w:rsid w:val="00BE6073"/>
    <w:rsid w:val="00BE6124"/>
    <w:rsid w:val="00BE61EE"/>
    <w:rsid w:val="00BE62E8"/>
    <w:rsid w:val="00BE6373"/>
    <w:rsid w:val="00BE6392"/>
    <w:rsid w:val="00BE6681"/>
    <w:rsid w:val="00BE6842"/>
    <w:rsid w:val="00BE68FA"/>
    <w:rsid w:val="00BE69F5"/>
    <w:rsid w:val="00BE6BA3"/>
    <w:rsid w:val="00BE6E0C"/>
    <w:rsid w:val="00BE6E7E"/>
    <w:rsid w:val="00BE7196"/>
    <w:rsid w:val="00BE71F5"/>
    <w:rsid w:val="00BE7209"/>
    <w:rsid w:val="00BE74FB"/>
    <w:rsid w:val="00BE7D49"/>
    <w:rsid w:val="00BE7D80"/>
    <w:rsid w:val="00BF06A3"/>
    <w:rsid w:val="00BF07F5"/>
    <w:rsid w:val="00BF0824"/>
    <w:rsid w:val="00BF08EF"/>
    <w:rsid w:val="00BF0DFC"/>
    <w:rsid w:val="00BF1107"/>
    <w:rsid w:val="00BF1111"/>
    <w:rsid w:val="00BF12B9"/>
    <w:rsid w:val="00BF12BD"/>
    <w:rsid w:val="00BF16CC"/>
    <w:rsid w:val="00BF1D19"/>
    <w:rsid w:val="00BF1E44"/>
    <w:rsid w:val="00BF1ED8"/>
    <w:rsid w:val="00BF2144"/>
    <w:rsid w:val="00BF2198"/>
    <w:rsid w:val="00BF21AD"/>
    <w:rsid w:val="00BF264D"/>
    <w:rsid w:val="00BF26F2"/>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A1"/>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A6"/>
    <w:rsid w:val="00C0632B"/>
    <w:rsid w:val="00C063F0"/>
    <w:rsid w:val="00C068CF"/>
    <w:rsid w:val="00C06994"/>
    <w:rsid w:val="00C06BA8"/>
    <w:rsid w:val="00C06C8F"/>
    <w:rsid w:val="00C06DC9"/>
    <w:rsid w:val="00C06DCE"/>
    <w:rsid w:val="00C06E5E"/>
    <w:rsid w:val="00C06F7A"/>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E68"/>
    <w:rsid w:val="00C1104A"/>
    <w:rsid w:val="00C110E9"/>
    <w:rsid w:val="00C11205"/>
    <w:rsid w:val="00C114A5"/>
    <w:rsid w:val="00C117BE"/>
    <w:rsid w:val="00C11916"/>
    <w:rsid w:val="00C11E08"/>
    <w:rsid w:val="00C120B1"/>
    <w:rsid w:val="00C1234E"/>
    <w:rsid w:val="00C12381"/>
    <w:rsid w:val="00C123AC"/>
    <w:rsid w:val="00C123DF"/>
    <w:rsid w:val="00C126B6"/>
    <w:rsid w:val="00C13244"/>
    <w:rsid w:val="00C139E3"/>
    <w:rsid w:val="00C13B55"/>
    <w:rsid w:val="00C13C62"/>
    <w:rsid w:val="00C13D82"/>
    <w:rsid w:val="00C13EE8"/>
    <w:rsid w:val="00C14461"/>
    <w:rsid w:val="00C144F1"/>
    <w:rsid w:val="00C14C6D"/>
    <w:rsid w:val="00C14CAB"/>
    <w:rsid w:val="00C14D99"/>
    <w:rsid w:val="00C14E8E"/>
    <w:rsid w:val="00C15166"/>
    <w:rsid w:val="00C15AA3"/>
    <w:rsid w:val="00C15B2E"/>
    <w:rsid w:val="00C15B3E"/>
    <w:rsid w:val="00C15E0B"/>
    <w:rsid w:val="00C163AC"/>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68A"/>
    <w:rsid w:val="00C20B09"/>
    <w:rsid w:val="00C20B7F"/>
    <w:rsid w:val="00C20F95"/>
    <w:rsid w:val="00C21020"/>
    <w:rsid w:val="00C2105A"/>
    <w:rsid w:val="00C21185"/>
    <w:rsid w:val="00C214D0"/>
    <w:rsid w:val="00C2170C"/>
    <w:rsid w:val="00C21943"/>
    <w:rsid w:val="00C21E8C"/>
    <w:rsid w:val="00C21F01"/>
    <w:rsid w:val="00C22122"/>
    <w:rsid w:val="00C2233A"/>
    <w:rsid w:val="00C224B9"/>
    <w:rsid w:val="00C226F2"/>
    <w:rsid w:val="00C22A19"/>
    <w:rsid w:val="00C22D21"/>
    <w:rsid w:val="00C22DAF"/>
    <w:rsid w:val="00C22DE4"/>
    <w:rsid w:val="00C22DF8"/>
    <w:rsid w:val="00C22E03"/>
    <w:rsid w:val="00C22E7C"/>
    <w:rsid w:val="00C23246"/>
    <w:rsid w:val="00C2358A"/>
    <w:rsid w:val="00C2369A"/>
    <w:rsid w:val="00C239A0"/>
    <w:rsid w:val="00C23A2F"/>
    <w:rsid w:val="00C23ABC"/>
    <w:rsid w:val="00C23CDF"/>
    <w:rsid w:val="00C2431B"/>
    <w:rsid w:val="00C244C9"/>
    <w:rsid w:val="00C24667"/>
    <w:rsid w:val="00C24731"/>
    <w:rsid w:val="00C24DEA"/>
    <w:rsid w:val="00C25074"/>
    <w:rsid w:val="00C25517"/>
    <w:rsid w:val="00C255FF"/>
    <w:rsid w:val="00C259D5"/>
    <w:rsid w:val="00C25A8B"/>
    <w:rsid w:val="00C26040"/>
    <w:rsid w:val="00C26576"/>
    <w:rsid w:val="00C265FC"/>
    <w:rsid w:val="00C26CF2"/>
    <w:rsid w:val="00C26E8E"/>
    <w:rsid w:val="00C271B5"/>
    <w:rsid w:val="00C27293"/>
    <w:rsid w:val="00C27766"/>
    <w:rsid w:val="00C27890"/>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C1B"/>
    <w:rsid w:val="00C32DA8"/>
    <w:rsid w:val="00C332F4"/>
    <w:rsid w:val="00C3370B"/>
    <w:rsid w:val="00C3384E"/>
    <w:rsid w:val="00C33B44"/>
    <w:rsid w:val="00C33C08"/>
    <w:rsid w:val="00C33D8E"/>
    <w:rsid w:val="00C33E60"/>
    <w:rsid w:val="00C33F14"/>
    <w:rsid w:val="00C34195"/>
    <w:rsid w:val="00C341E5"/>
    <w:rsid w:val="00C3442F"/>
    <w:rsid w:val="00C34DFD"/>
    <w:rsid w:val="00C34E7E"/>
    <w:rsid w:val="00C35303"/>
    <w:rsid w:val="00C354CE"/>
    <w:rsid w:val="00C35564"/>
    <w:rsid w:val="00C35632"/>
    <w:rsid w:val="00C35681"/>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36"/>
    <w:rsid w:val="00C37478"/>
    <w:rsid w:val="00C3765D"/>
    <w:rsid w:val="00C37810"/>
    <w:rsid w:val="00C37920"/>
    <w:rsid w:val="00C37C75"/>
    <w:rsid w:val="00C4003A"/>
    <w:rsid w:val="00C40491"/>
    <w:rsid w:val="00C4050E"/>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502CD"/>
    <w:rsid w:val="00C50321"/>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6A"/>
    <w:rsid w:val="00C559EF"/>
    <w:rsid w:val="00C55A92"/>
    <w:rsid w:val="00C55CA9"/>
    <w:rsid w:val="00C560BD"/>
    <w:rsid w:val="00C561C3"/>
    <w:rsid w:val="00C56202"/>
    <w:rsid w:val="00C5633C"/>
    <w:rsid w:val="00C564A5"/>
    <w:rsid w:val="00C56AB7"/>
    <w:rsid w:val="00C56CCB"/>
    <w:rsid w:val="00C56D1F"/>
    <w:rsid w:val="00C56F4F"/>
    <w:rsid w:val="00C571D3"/>
    <w:rsid w:val="00C5740C"/>
    <w:rsid w:val="00C5746D"/>
    <w:rsid w:val="00C5751E"/>
    <w:rsid w:val="00C57889"/>
    <w:rsid w:val="00C578DB"/>
    <w:rsid w:val="00C57AD6"/>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2C8"/>
    <w:rsid w:val="00C6165B"/>
    <w:rsid w:val="00C61901"/>
    <w:rsid w:val="00C619C4"/>
    <w:rsid w:val="00C61A4C"/>
    <w:rsid w:val="00C6200C"/>
    <w:rsid w:val="00C6203F"/>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A0"/>
    <w:rsid w:val="00C62F3B"/>
    <w:rsid w:val="00C630A2"/>
    <w:rsid w:val="00C63364"/>
    <w:rsid w:val="00C633AA"/>
    <w:rsid w:val="00C633DC"/>
    <w:rsid w:val="00C6348C"/>
    <w:rsid w:val="00C635F7"/>
    <w:rsid w:val="00C6387B"/>
    <w:rsid w:val="00C638AE"/>
    <w:rsid w:val="00C63C2C"/>
    <w:rsid w:val="00C63C44"/>
    <w:rsid w:val="00C63DA8"/>
    <w:rsid w:val="00C63DA9"/>
    <w:rsid w:val="00C6407C"/>
    <w:rsid w:val="00C640DA"/>
    <w:rsid w:val="00C6471E"/>
    <w:rsid w:val="00C6498C"/>
    <w:rsid w:val="00C64A83"/>
    <w:rsid w:val="00C64E91"/>
    <w:rsid w:val="00C64FA5"/>
    <w:rsid w:val="00C65099"/>
    <w:rsid w:val="00C6524F"/>
    <w:rsid w:val="00C65260"/>
    <w:rsid w:val="00C65359"/>
    <w:rsid w:val="00C6559C"/>
    <w:rsid w:val="00C6564D"/>
    <w:rsid w:val="00C656B2"/>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EC0"/>
    <w:rsid w:val="00C67EFD"/>
    <w:rsid w:val="00C700C0"/>
    <w:rsid w:val="00C702BA"/>
    <w:rsid w:val="00C706FA"/>
    <w:rsid w:val="00C7079F"/>
    <w:rsid w:val="00C70AF5"/>
    <w:rsid w:val="00C70E84"/>
    <w:rsid w:val="00C71173"/>
    <w:rsid w:val="00C71631"/>
    <w:rsid w:val="00C7166B"/>
    <w:rsid w:val="00C71906"/>
    <w:rsid w:val="00C71912"/>
    <w:rsid w:val="00C71D72"/>
    <w:rsid w:val="00C723D7"/>
    <w:rsid w:val="00C724E8"/>
    <w:rsid w:val="00C72556"/>
    <w:rsid w:val="00C7301F"/>
    <w:rsid w:val="00C730FB"/>
    <w:rsid w:val="00C7384B"/>
    <w:rsid w:val="00C73BC4"/>
    <w:rsid w:val="00C73F1D"/>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5BA"/>
    <w:rsid w:val="00C77CA7"/>
    <w:rsid w:val="00C77F1D"/>
    <w:rsid w:val="00C77F32"/>
    <w:rsid w:val="00C77F58"/>
    <w:rsid w:val="00C800FD"/>
    <w:rsid w:val="00C801A5"/>
    <w:rsid w:val="00C801A9"/>
    <w:rsid w:val="00C80847"/>
    <w:rsid w:val="00C80985"/>
    <w:rsid w:val="00C80A6D"/>
    <w:rsid w:val="00C80BF5"/>
    <w:rsid w:val="00C80C62"/>
    <w:rsid w:val="00C80D3A"/>
    <w:rsid w:val="00C80F7A"/>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3DB"/>
    <w:rsid w:val="00C86557"/>
    <w:rsid w:val="00C86893"/>
    <w:rsid w:val="00C868E0"/>
    <w:rsid w:val="00C86BDD"/>
    <w:rsid w:val="00C86CB9"/>
    <w:rsid w:val="00C86D98"/>
    <w:rsid w:val="00C86DF5"/>
    <w:rsid w:val="00C86F68"/>
    <w:rsid w:val="00C872F8"/>
    <w:rsid w:val="00C8749C"/>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141"/>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7039"/>
    <w:rsid w:val="00C97164"/>
    <w:rsid w:val="00C97310"/>
    <w:rsid w:val="00C97426"/>
    <w:rsid w:val="00C974FD"/>
    <w:rsid w:val="00C9777E"/>
    <w:rsid w:val="00C977C3"/>
    <w:rsid w:val="00C97BEF"/>
    <w:rsid w:val="00C97C57"/>
    <w:rsid w:val="00CA0239"/>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14F"/>
    <w:rsid w:val="00CA4367"/>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88C"/>
    <w:rsid w:val="00CB5D8F"/>
    <w:rsid w:val="00CB638B"/>
    <w:rsid w:val="00CB645F"/>
    <w:rsid w:val="00CB658E"/>
    <w:rsid w:val="00CB65D5"/>
    <w:rsid w:val="00CB6717"/>
    <w:rsid w:val="00CB6BFD"/>
    <w:rsid w:val="00CB6CA2"/>
    <w:rsid w:val="00CB6EFF"/>
    <w:rsid w:val="00CB7190"/>
    <w:rsid w:val="00CB7CD9"/>
    <w:rsid w:val="00CB7D61"/>
    <w:rsid w:val="00CB7F96"/>
    <w:rsid w:val="00CC005C"/>
    <w:rsid w:val="00CC0125"/>
    <w:rsid w:val="00CC0228"/>
    <w:rsid w:val="00CC04BD"/>
    <w:rsid w:val="00CC0A8B"/>
    <w:rsid w:val="00CC0AFF"/>
    <w:rsid w:val="00CC0B14"/>
    <w:rsid w:val="00CC0B99"/>
    <w:rsid w:val="00CC0F74"/>
    <w:rsid w:val="00CC1050"/>
    <w:rsid w:val="00CC1386"/>
    <w:rsid w:val="00CC151F"/>
    <w:rsid w:val="00CC1E9E"/>
    <w:rsid w:val="00CC1EE8"/>
    <w:rsid w:val="00CC1EFB"/>
    <w:rsid w:val="00CC1F31"/>
    <w:rsid w:val="00CC212F"/>
    <w:rsid w:val="00CC21EC"/>
    <w:rsid w:val="00CC2674"/>
    <w:rsid w:val="00CC26EB"/>
    <w:rsid w:val="00CC2827"/>
    <w:rsid w:val="00CC2CC2"/>
    <w:rsid w:val="00CC2E00"/>
    <w:rsid w:val="00CC3187"/>
    <w:rsid w:val="00CC3875"/>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612"/>
    <w:rsid w:val="00CC6924"/>
    <w:rsid w:val="00CC6FC3"/>
    <w:rsid w:val="00CC7069"/>
    <w:rsid w:val="00CC7293"/>
    <w:rsid w:val="00CC7CA8"/>
    <w:rsid w:val="00CC7E3A"/>
    <w:rsid w:val="00CD030C"/>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01"/>
    <w:rsid w:val="00CD7B3E"/>
    <w:rsid w:val="00CD7B5B"/>
    <w:rsid w:val="00CD7C76"/>
    <w:rsid w:val="00CD7ED4"/>
    <w:rsid w:val="00CD7F7C"/>
    <w:rsid w:val="00CE038C"/>
    <w:rsid w:val="00CE0415"/>
    <w:rsid w:val="00CE05F2"/>
    <w:rsid w:val="00CE0CE7"/>
    <w:rsid w:val="00CE0D51"/>
    <w:rsid w:val="00CE0E62"/>
    <w:rsid w:val="00CE0F85"/>
    <w:rsid w:val="00CE1272"/>
    <w:rsid w:val="00CE149E"/>
    <w:rsid w:val="00CE157D"/>
    <w:rsid w:val="00CE1786"/>
    <w:rsid w:val="00CE18E6"/>
    <w:rsid w:val="00CE1A63"/>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40A8"/>
    <w:rsid w:val="00CE4152"/>
    <w:rsid w:val="00CE41C4"/>
    <w:rsid w:val="00CE430A"/>
    <w:rsid w:val="00CE4A64"/>
    <w:rsid w:val="00CE4C57"/>
    <w:rsid w:val="00CE4D0E"/>
    <w:rsid w:val="00CE4D47"/>
    <w:rsid w:val="00CE4E7A"/>
    <w:rsid w:val="00CE527F"/>
    <w:rsid w:val="00CE55CE"/>
    <w:rsid w:val="00CE5698"/>
    <w:rsid w:val="00CE5A2B"/>
    <w:rsid w:val="00CE5B7C"/>
    <w:rsid w:val="00CE5D29"/>
    <w:rsid w:val="00CE5F66"/>
    <w:rsid w:val="00CE5F8F"/>
    <w:rsid w:val="00CE62DB"/>
    <w:rsid w:val="00CE64D4"/>
    <w:rsid w:val="00CE65AE"/>
    <w:rsid w:val="00CE66CD"/>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22"/>
    <w:rsid w:val="00CF403C"/>
    <w:rsid w:val="00CF4065"/>
    <w:rsid w:val="00CF406A"/>
    <w:rsid w:val="00CF42ED"/>
    <w:rsid w:val="00CF4375"/>
    <w:rsid w:val="00CF438E"/>
    <w:rsid w:val="00CF4734"/>
    <w:rsid w:val="00CF4871"/>
    <w:rsid w:val="00CF48AC"/>
    <w:rsid w:val="00CF493A"/>
    <w:rsid w:val="00CF4946"/>
    <w:rsid w:val="00CF4AB5"/>
    <w:rsid w:val="00CF4EA7"/>
    <w:rsid w:val="00CF5109"/>
    <w:rsid w:val="00CF51D5"/>
    <w:rsid w:val="00CF5294"/>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B7E"/>
    <w:rsid w:val="00D00D95"/>
    <w:rsid w:val="00D0138A"/>
    <w:rsid w:val="00D014A7"/>
    <w:rsid w:val="00D01A1E"/>
    <w:rsid w:val="00D01B19"/>
    <w:rsid w:val="00D01B38"/>
    <w:rsid w:val="00D01DDD"/>
    <w:rsid w:val="00D01F76"/>
    <w:rsid w:val="00D02030"/>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332"/>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95E"/>
    <w:rsid w:val="00D12967"/>
    <w:rsid w:val="00D12DFA"/>
    <w:rsid w:val="00D12F51"/>
    <w:rsid w:val="00D1304A"/>
    <w:rsid w:val="00D130A5"/>
    <w:rsid w:val="00D130BA"/>
    <w:rsid w:val="00D13149"/>
    <w:rsid w:val="00D13730"/>
    <w:rsid w:val="00D13858"/>
    <w:rsid w:val="00D1394E"/>
    <w:rsid w:val="00D13992"/>
    <w:rsid w:val="00D139F4"/>
    <w:rsid w:val="00D13A0F"/>
    <w:rsid w:val="00D13A73"/>
    <w:rsid w:val="00D13CA5"/>
    <w:rsid w:val="00D13CAD"/>
    <w:rsid w:val="00D13CE2"/>
    <w:rsid w:val="00D1460B"/>
    <w:rsid w:val="00D14735"/>
    <w:rsid w:val="00D147E7"/>
    <w:rsid w:val="00D14918"/>
    <w:rsid w:val="00D149D8"/>
    <w:rsid w:val="00D14D9E"/>
    <w:rsid w:val="00D151F7"/>
    <w:rsid w:val="00D15381"/>
    <w:rsid w:val="00D15416"/>
    <w:rsid w:val="00D15CB0"/>
    <w:rsid w:val="00D15D86"/>
    <w:rsid w:val="00D15EB5"/>
    <w:rsid w:val="00D15F13"/>
    <w:rsid w:val="00D16349"/>
    <w:rsid w:val="00D1634C"/>
    <w:rsid w:val="00D163AB"/>
    <w:rsid w:val="00D1646D"/>
    <w:rsid w:val="00D16644"/>
    <w:rsid w:val="00D166EF"/>
    <w:rsid w:val="00D167EC"/>
    <w:rsid w:val="00D16802"/>
    <w:rsid w:val="00D16A06"/>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985"/>
    <w:rsid w:val="00D23EBC"/>
    <w:rsid w:val="00D2441A"/>
    <w:rsid w:val="00D24E49"/>
    <w:rsid w:val="00D24E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60C3"/>
    <w:rsid w:val="00D360E9"/>
    <w:rsid w:val="00D36322"/>
    <w:rsid w:val="00D36625"/>
    <w:rsid w:val="00D36763"/>
    <w:rsid w:val="00D36CEA"/>
    <w:rsid w:val="00D36DA8"/>
    <w:rsid w:val="00D36E2E"/>
    <w:rsid w:val="00D372D3"/>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31"/>
    <w:rsid w:val="00D42D6A"/>
    <w:rsid w:val="00D430CE"/>
    <w:rsid w:val="00D431E1"/>
    <w:rsid w:val="00D433A7"/>
    <w:rsid w:val="00D436BB"/>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9EF"/>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A9F"/>
    <w:rsid w:val="00D50B8A"/>
    <w:rsid w:val="00D50FCF"/>
    <w:rsid w:val="00D5139F"/>
    <w:rsid w:val="00D51725"/>
    <w:rsid w:val="00D51DBE"/>
    <w:rsid w:val="00D51E6F"/>
    <w:rsid w:val="00D52022"/>
    <w:rsid w:val="00D52029"/>
    <w:rsid w:val="00D520AF"/>
    <w:rsid w:val="00D525A4"/>
    <w:rsid w:val="00D52AEE"/>
    <w:rsid w:val="00D52B7C"/>
    <w:rsid w:val="00D52BE8"/>
    <w:rsid w:val="00D5317C"/>
    <w:rsid w:val="00D53348"/>
    <w:rsid w:val="00D53362"/>
    <w:rsid w:val="00D5344C"/>
    <w:rsid w:val="00D5372B"/>
    <w:rsid w:val="00D5397F"/>
    <w:rsid w:val="00D53A22"/>
    <w:rsid w:val="00D53F07"/>
    <w:rsid w:val="00D53FB9"/>
    <w:rsid w:val="00D5401A"/>
    <w:rsid w:val="00D541BE"/>
    <w:rsid w:val="00D5439E"/>
    <w:rsid w:val="00D545B5"/>
    <w:rsid w:val="00D548D4"/>
    <w:rsid w:val="00D54B93"/>
    <w:rsid w:val="00D54C39"/>
    <w:rsid w:val="00D54F49"/>
    <w:rsid w:val="00D55236"/>
    <w:rsid w:val="00D553CC"/>
    <w:rsid w:val="00D55576"/>
    <w:rsid w:val="00D5594D"/>
    <w:rsid w:val="00D559CC"/>
    <w:rsid w:val="00D55BDD"/>
    <w:rsid w:val="00D55C15"/>
    <w:rsid w:val="00D55D95"/>
    <w:rsid w:val="00D55F46"/>
    <w:rsid w:val="00D56334"/>
    <w:rsid w:val="00D567B6"/>
    <w:rsid w:val="00D56873"/>
    <w:rsid w:val="00D56ECF"/>
    <w:rsid w:val="00D56EDD"/>
    <w:rsid w:val="00D5709B"/>
    <w:rsid w:val="00D57255"/>
    <w:rsid w:val="00D572B9"/>
    <w:rsid w:val="00D577CE"/>
    <w:rsid w:val="00D577DD"/>
    <w:rsid w:val="00D57A9A"/>
    <w:rsid w:val="00D57B45"/>
    <w:rsid w:val="00D57C4C"/>
    <w:rsid w:val="00D57E56"/>
    <w:rsid w:val="00D60066"/>
    <w:rsid w:val="00D600C2"/>
    <w:rsid w:val="00D60156"/>
    <w:rsid w:val="00D6024C"/>
    <w:rsid w:val="00D603FF"/>
    <w:rsid w:val="00D60512"/>
    <w:rsid w:val="00D605BF"/>
    <w:rsid w:val="00D6075F"/>
    <w:rsid w:val="00D60866"/>
    <w:rsid w:val="00D6111C"/>
    <w:rsid w:val="00D61604"/>
    <w:rsid w:val="00D6172D"/>
    <w:rsid w:val="00D61820"/>
    <w:rsid w:val="00D61AA4"/>
    <w:rsid w:val="00D61BB9"/>
    <w:rsid w:val="00D61E0A"/>
    <w:rsid w:val="00D622E5"/>
    <w:rsid w:val="00D62300"/>
    <w:rsid w:val="00D62356"/>
    <w:rsid w:val="00D6251B"/>
    <w:rsid w:val="00D62684"/>
    <w:rsid w:val="00D626E1"/>
    <w:rsid w:val="00D627F6"/>
    <w:rsid w:val="00D62D92"/>
    <w:rsid w:val="00D62DBB"/>
    <w:rsid w:val="00D62FA8"/>
    <w:rsid w:val="00D630C3"/>
    <w:rsid w:val="00D634F1"/>
    <w:rsid w:val="00D635A5"/>
    <w:rsid w:val="00D63A42"/>
    <w:rsid w:val="00D63B59"/>
    <w:rsid w:val="00D63C3F"/>
    <w:rsid w:val="00D63DCF"/>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B5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A3"/>
    <w:rsid w:val="00D7738B"/>
    <w:rsid w:val="00D779AA"/>
    <w:rsid w:val="00D77A52"/>
    <w:rsid w:val="00D77B58"/>
    <w:rsid w:val="00D77C05"/>
    <w:rsid w:val="00D77EE4"/>
    <w:rsid w:val="00D80055"/>
    <w:rsid w:val="00D801DF"/>
    <w:rsid w:val="00D80407"/>
    <w:rsid w:val="00D8042F"/>
    <w:rsid w:val="00D80480"/>
    <w:rsid w:val="00D804EB"/>
    <w:rsid w:val="00D805EB"/>
    <w:rsid w:val="00D80837"/>
    <w:rsid w:val="00D80D77"/>
    <w:rsid w:val="00D80EF8"/>
    <w:rsid w:val="00D81119"/>
    <w:rsid w:val="00D81267"/>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A56"/>
    <w:rsid w:val="00D85B2E"/>
    <w:rsid w:val="00D85D7C"/>
    <w:rsid w:val="00D85E87"/>
    <w:rsid w:val="00D85F70"/>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5C"/>
    <w:rsid w:val="00D903E7"/>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CC5"/>
    <w:rsid w:val="00D93F51"/>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76D"/>
    <w:rsid w:val="00DA4AD9"/>
    <w:rsid w:val="00DA4D54"/>
    <w:rsid w:val="00DA5168"/>
    <w:rsid w:val="00DA53AC"/>
    <w:rsid w:val="00DA5520"/>
    <w:rsid w:val="00DA584D"/>
    <w:rsid w:val="00DA5911"/>
    <w:rsid w:val="00DA5A12"/>
    <w:rsid w:val="00DA5D21"/>
    <w:rsid w:val="00DA5EB7"/>
    <w:rsid w:val="00DA66FE"/>
    <w:rsid w:val="00DA672C"/>
    <w:rsid w:val="00DA6CA0"/>
    <w:rsid w:val="00DA6E8D"/>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CBC"/>
    <w:rsid w:val="00DB1E02"/>
    <w:rsid w:val="00DB1EE3"/>
    <w:rsid w:val="00DB1F87"/>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E94"/>
    <w:rsid w:val="00DC4203"/>
    <w:rsid w:val="00DC4712"/>
    <w:rsid w:val="00DC4A04"/>
    <w:rsid w:val="00DC4CB9"/>
    <w:rsid w:val="00DC4D1E"/>
    <w:rsid w:val="00DC4E42"/>
    <w:rsid w:val="00DC5036"/>
    <w:rsid w:val="00DC52FE"/>
    <w:rsid w:val="00DC5667"/>
    <w:rsid w:val="00DC584D"/>
    <w:rsid w:val="00DC5ABC"/>
    <w:rsid w:val="00DC5B28"/>
    <w:rsid w:val="00DC5B3D"/>
    <w:rsid w:val="00DC5B51"/>
    <w:rsid w:val="00DC5BE4"/>
    <w:rsid w:val="00DC5FB7"/>
    <w:rsid w:val="00DC63BC"/>
    <w:rsid w:val="00DC6693"/>
    <w:rsid w:val="00DC690A"/>
    <w:rsid w:val="00DC6A40"/>
    <w:rsid w:val="00DC6F12"/>
    <w:rsid w:val="00DC7161"/>
    <w:rsid w:val="00DC720B"/>
    <w:rsid w:val="00DC749C"/>
    <w:rsid w:val="00DC755A"/>
    <w:rsid w:val="00DC776D"/>
    <w:rsid w:val="00DC7797"/>
    <w:rsid w:val="00DC7994"/>
    <w:rsid w:val="00DC7B92"/>
    <w:rsid w:val="00DC7BD1"/>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1A2"/>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79"/>
    <w:rsid w:val="00DD4B82"/>
    <w:rsid w:val="00DD4F02"/>
    <w:rsid w:val="00DD5022"/>
    <w:rsid w:val="00DD50E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DE"/>
    <w:rsid w:val="00DD6C85"/>
    <w:rsid w:val="00DD6D1E"/>
    <w:rsid w:val="00DD6E4B"/>
    <w:rsid w:val="00DD6F4C"/>
    <w:rsid w:val="00DD70EA"/>
    <w:rsid w:val="00DD73E6"/>
    <w:rsid w:val="00DD7549"/>
    <w:rsid w:val="00DD782E"/>
    <w:rsid w:val="00DD79D0"/>
    <w:rsid w:val="00DE0104"/>
    <w:rsid w:val="00DE034F"/>
    <w:rsid w:val="00DE035F"/>
    <w:rsid w:val="00DE0584"/>
    <w:rsid w:val="00DE0664"/>
    <w:rsid w:val="00DE08C2"/>
    <w:rsid w:val="00DE0D87"/>
    <w:rsid w:val="00DE106C"/>
    <w:rsid w:val="00DE1173"/>
    <w:rsid w:val="00DE13C4"/>
    <w:rsid w:val="00DE17E8"/>
    <w:rsid w:val="00DE18EC"/>
    <w:rsid w:val="00DE1B94"/>
    <w:rsid w:val="00DE1CA5"/>
    <w:rsid w:val="00DE1E09"/>
    <w:rsid w:val="00DE25F6"/>
    <w:rsid w:val="00DE2614"/>
    <w:rsid w:val="00DE2EC8"/>
    <w:rsid w:val="00DE2EE0"/>
    <w:rsid w:val="00DE2F24"/>
    <w:rsid w:val="00DE339F"/>
    <w:rsid w:val="00DE33D8"/>
    <w:rsid w:val="00DE340B"/>
    <w:rsid w:val="00DE3456"/>
    <w:rsid w:val="00DE3B13"/>
    <w:rsid w:val="00DE4065"/>
    <w:rsid w:val="00DE40B5"/>
    <w:rsid w:val="00DE40FE"/>
    <w:rsid w:val="00DE4144"/>
    <w:rsid w:val="00DE41AD"/>
    <w:rsid w:val="00DE423A"/>
    <w:rsid w:val="00DE4690"/>
    <w:rsid w:val="00DE49DC"/>
    <w:rsid w:val="00DE4B5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610"/>
    <w:rsid w:val="00E026E4"/>
    <w:rsid w:val="00E02950"/>
    <w:rsid w:val="00E02EB4"/>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70E"/>
    <w:rsid w:val="00E059A4"/>
    <w:rsid w:val="00E05D62"/>
    <w:rsid w:val="00E05DAC"/>
    <w:rsid w:val="00E05DE5"/>
    <w:rsid w:val="00E05E33"/>
    <w:rsid w:val="00E05F33"/>
    <w:rsid w:val="00E0610C"/>
    <w:rsid w:val="00E06162"/>
    <w:rsid w:val="00E06447"/>
    <w:rsid w:val="00E064AC"/>
    <w:rsid w:val="00E06723"/>
    <w:rsid w:val="00E068C6"/>
    <w:rsid w:val="00E068E8"/>
    <w:rsid w:val="00E06973"/>
    <w:rsid w:val="00E06ADB"/>
    <w:rsid w:val="00E06C0A"/>
    <w:rsid w:val="00E06CD7"/>
    <w:rsid w:val="00E070A7"/>
    <w:rsid w:val="00E073AC"/>
    <w:rsid w:val="00E073D0"/>
    <w:rsid w:val="00E076B7"/>
    <w:rsid w:val="00E0784D"/>
    <w:rsid w:val="00E07A8D"/>
    <w:rsid w:val="00E07D8A"/>
    <w:rsid w:val="00E101E4"/>
    <w:rsid w:val="00E1024F"/>
    <w:rsid w:val="00E1059D"/>
    <w:rsid w:val="00E10643"/>
    <w:rsid w:val="00E107EC"/>
    <w:rsid w:val="00E10832"/>
    <w:rsid w:val="00E109EC"/>
    <w:rsid w:val="00E10A4E"/>
    <w:rsid w:val="00E10D85"/>
    <w:rsid w:val="00E11094"/>
    <w:rsid w:val="00E11294"/>
    <w:rsid w:val="00E115CF"/>
    <w:rsid w:val="00E11636"/>
    <w:rsid w:val="00E11AC7"/>
    <w:rsid w:val="00E11B07"/>
    <w:rsid w:val="00E11B66"/>
    <w:rsid w:val="00E1221B"/>
    <w:rsid w:val="00E12309"/>
    <w:rsid w:val="00E1249C"/>
    <w:rsid w:val="00E12591"/>
    <w:rsid w:val="00E12806"/>
    <w:rsid w:val="00E12864"/>
    <w:rsid w:val="00E12976"/>
    <w:rsid w:val="00E12A8E"/>
    <w:rsid w:val="00E12E18"/>
    <w:rsid w:val="00E12F2F"/>
    <w:rsid w:val="00E12F3D"/>
    <w:rsid w:val="00E130B2"/>
    <w:rsid w:val="00E13166"/>
    <w:rsid w:val="00E133EA"/>
    <w:rsid w:val="00E13402"/>
    <w:rsid w:val="00E13429"/>
    <w:rsid w:val="00E135E1"/>
    <w:rsid w:val="00E13EAB"/>
    <w:rsid w:val="00E14055"/>
    <w:rsid w:val="00E14201"/>
    <w:rsid w:val="00E142FE"/>
    <w:rsid w:val="00E14309"/>
    <w:rsid w:val="00E145A1"/>
    <w:rsid w:val="00E148EB"/>
    <w:rsid w:val="00E149EA"/>
    <w:rsid w:val="00E14D3F"/>
    <w:rsid w:val="00E14DA4"/>
    <w:rsid w:val="00E15066"/>
    <w:rsid w:val="00E1511B"/>
    <w:rsid w:val="00E15433"/>
    <w:rsid w:val="00E1574D"/>
    <w:rsid w:val="00E159B8"/>
    <w:rsid w:val="00E15A9C"/>
    <w:rsid w:val="00E15B5B"/>
    <w:rsid w:val="00E15E62"/>
    <w:rsid w:val="00E16146"/>
    <w:rsid w:val="00E161B8"/>
    <w:rsid w:val="00E16307"/>
    <w:rsid w:val="00E16320"/>
    <w:rsid w:val="00E16382"/>
    <w:rsid w:val="00E16AAE"/>
    <w:rsid w:val="00E16B08"/>
    <w:rsid w:val="00E16B53"/>
    <w:rsid w:val="00E16FF8"/>
    <w:rsid w:val="00E17196"/>
    <w:rsid w:val="00E17227"/>
    <w:rsid w:val="00E17623"/>
    <w:rsid w:val="00E1765A"/>
    <w:rsid w:val="00E1790C"/>
    <w:rsid w:val="00E17A37"/>
    <w:rsid w:val="00E17A54"/>
    <w:rsid w:val="00E17B09"/>
    <w:rsid w:val="00E17FF7"/>
    <w:rsid w:val="00E20127"/>
    <w:rsid w:val="00E202AA"/>
    <w:rsid w:val="00E207D9"/>
    <w:rsid w:val="00E20A40"/>
    <w:rsid w:val="00E20A83"/>
    <w:rsid w:val="00E20C0C"/>
    <w:rsid w:val="00E210D4"/>
    <w:rsid w:val="00E21134"/>
    <w:rsid w:val="00E21291"/>
    <w:rsid w:val="00E21315"/>
    <w:rsid w:val="00E214CB"/>
    <w:rsid w:val="00E21B88"/>
    <w:rsid w:val="00E21C67"/>
    <w:rsid w:val="00E21F5D"/>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5B7"/>
    <w:rsid w:val="00E335FA"/>
    <w:rsid w:val="00E33861"/>
    <w:rsid w:val="00E33981"/>
    <w:rsid w:val="00E339D3"/>
    <w:rsid w:val="00E33D63"/>
    <w:rsid w:val="00E33EA6"/>
    <w:rsid w:val="00E340A3"/>
    <w:rsid w:val="00E34105"/>
    <w:rsid w:val="00E3433B"/>
    <w:rsid w:val="00E34991"/>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131F"/>
    <w:rsid w:val="00E4145F"/>
    <w:rsid w:val="00E41876"/>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0C5"/>
    <w:rsid w:val="00E4325C"/>
    <w:rsid w:val="00E432AB"/>
    <w:rsid w:val="00E434C1"/>
    <w:rsid w:val="00E4352C"/>
    <w:rsid w:val="00E439E0"/>
    <w:rsid w:val="00E43C8F"/>
    <w:rsid w:val="00E43D1D"/>
    <w:rsid w:val="00E43DAC"/>
    <w:rsid w:val="00E43F15"/>
    <w:rsid w:val="00E444E6"/>
    <w:rsid w:val="00E44584"/>
    <w:rsid w:val="00E447E1"/>
    <w:rsid w:val="00E449DD"/>
    <w:rsid w:val="00E44B31"/>
    <w:rsid w:val="00E44DFB"/>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FA7"/>
    <w:rsid w:val="00E52FC3"/>
    <w:rsid w:val="00E53064"/>
    <w:rsid w:val="00E533F3"/>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7A"/>
    <w:rsid w:val="00E71A37"/>
    <w:rsid w:val="00E71B65"/>
    <w:rsid w:val="00E71CAA"/>
    <w:rsid w:val="00E72377"/>
    <w:rsid w:val="00E72833"/>
    <w:rsid w:val="00E72B6B"/>
    <w:rsid w:val="00E7301C"/>
    <w:rsid w:val="00E737D5"/>
    <w:rsid w:val="00E73B78"/>
    <w:rsid w:val="00E73C44"/>
    <w:rsid w:val="00E73FD6"/>
    <w:rsid w:val="00E73FF2"/>
    <w:rsid w:val="00E743D6"/>
    <w:rsid w:val="00E743DD"/>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93"/>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30AE"/>
    <w:rsid w:val="00E831E5"/>
    <w:rsid w:val="00E832B4"/>
    <w:rsid w:val="00E83A3B"/>
    <w:rsid w:val="00E83A88"/>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731"/>
    <w:rsid w:val="00E85AC9"/>
    <w:rsid w:val="00E8604C"/>
    <w:rsid w:val="00E86187"/>
    <w:rsid w:val="00E8651A"/>
    <w:rsid w:val="00E8677B"/>
    <w:rsid w:val="00E867B1"/>
    <w:rsid w:val="00E8680F"/>
    <w:rsid w:val="00E86863"/>
    <w:rsid w:val="00E8711D"/>
    <w:rsid w:val="00E875F4"/>
    <w:rsid w:val="00E8767E"/>
    <w:rsid w:val="00E879D9"/>
    <w:rsid w:val="00E87D16"/>
    <w:rsid w:val="00E87D1F"/>
    <w:rsid w:val="00E87D6F"/>
    <w:rsid w:val="00E87E2A"/>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83E"/>
    <w:rsid w:val="00E929B0"/>
    <w:rsid w:val="00E92AB9"/>
    <w:rsid w:val="00E92C20"/>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B6A"/>
    <w:rsid w:val="00E95E22"/>
    <w:rsid w:val="00E95F6E"/>
    <w:rsid w:val="00E962F8"/>
    <w:rsid w:val="00E963E4"/>
    <w:rsid w:val="00E96AC2"/>
    <w:rsid w:val="00E96D54"/>
    <w:rsid w:val="00E96DAC"/>
    <w:rsid w:val="00E96DCC"/>
    <w:rsid w:val="00E96E95"/>
    <w:rsid w:val="00E96EBB"/>
    <w:rsid w:val="00E96FE6"/>
    <w:rsid w:val="00E9719F"/>
    <w:rsid w:val="00E97321"/>
    <w:rsid w:val="00E979DB"/>
    <w:rsid w:val="00E97B19"/>
    <w:rsid w:val="00E97B7A"/>
    <w:rsid w:val="00E97BB1"/>
    <w:rsid w:val="00E97BEB"/>
    <w:rsid w:val="00EA0076"/>
    <w:rsid w:val="00EA00F0"/>
    <w:rsid w:val="00EA00F4"/>
    <w:rsid w:val="00EA02E6"/>
    <w:rsid w:val="00EA03D3"/>
    <w:rsid w:val="00EA0453"/>
    <w:rsid w:val="00EA0709"/>
    <w:rsid w:val="00EA0793"/>
    <w:rsid w:val="00EA0B4D"/>
    <w:rsid w:val="00EA0C50"/>
    <w:rsid w:val="00EA0E98"/>
    <w:rsid w:val="00EA142E"/>
    <w:rsid w:val="00EA153A"/>
    <w:rsid w:val="00EA16A8"/>
    <w:rsid w:val="00EA1834"/>
    <w:rsid w:val="00EA18ED"/>
    <w:rsid w:val="00EA1A87"/>
    <w:rsid w:val="00EA1C06"/>
    <w:rsid w:val="00EA1F11"/>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091"/>
    <w:rsid w:val="00EA43C4"/>
    <w:rsid w:val="00EA44EB"/>
    <w:rsid w:val="00EA459C"/>
    <w:rsid w:val="00EA45A3"/>
    <w:rsid w:val="00EA4907"/>
    <w:rsid w:val="00EA4A5C"/>
    <w:rsid w:val="00EA4CA2"/>
    <w:rsid w:val="00EA4F55"/>
    <w:rsid w:val="00EA5343"/>
    <w:rsid w:val="00EA534E"/>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D6D"/>
    <w:rsid w:val="00EB00C8"/>
    <w:rsid w:val="00EB0279"/>
    <w:rsid w:val="00EB02EB"/>
    <w:rsid w:val="00EB0869"/>
    <w:rsid w:val="00EB08C4"/>
    <w:rsid w:val="00EB0AAA"/>
    <w:rsid w:val="00EB0E8B"/>
    <w:rsid w:val="00EB1338"/>
    <w:rsid w:val="00EB1414"/>
    <w:rsid w:val="00EB1533"/>
    <w:rsid w:val="00EB1549"/>
    <w:rsid w:val="00EB1608"/>
    <w:rsid w:val="00EB16B2"/>
    <w:rsid w:val="00EB1845"/>
    <w:rsid w:val="00EB1A9A"/>
    <w:rsid w:val="00EB1AC4"/>
    <w:rsid w:val="00EB1C5A"/>
    <w:rsid w:val="00EB237D"/>
    <w:rsid w:val="00EB2429"/>
    <w:rsid w:val="00EB248F"/>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D6D"/>
    <w:rsid w:val="00EB5F6F"/>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986"/>
    <w:rsid w:val="00EC2BA4"/>
    <w:rsid w:val="00EC2CA7"/>
    <w:rsid w:val="00EC3084"/>
    <w:rsid w:val="00EC3114"/>
    <w:rsid w:val="00EC317B"/>
    <w:rsid w:val="00EC3316"/>
    <w:rsid w:val="00EC38F0"/>
    <w:rsid w:val="00EC3B0D"/>
    <w:rsid w:val="00EC3B4E"/>
    <w:rsid w:val="00EC3C12"/>
    <w:rsid w:val="00EC3DEE"/>
    <w:rsid w:val="00EC3EDF"/>
    <w:rsid w:val="00EC444D"/>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42A1"/>
    <w:rsid w:val="00ED44C2"/>
    <w:rsid w:val="00ED4682"/>
    <w:rsid w:val="00ED46A0"/>
    <w:rsid w:val="00ED4930"/>
    <w:rsid w:val="00ED4AAF"/>
    <w:rsid w:val="00ED4DF7"/>
    <w:rsid w:val="00ED4E8C"/>
    <w:rsid w:val="00ED5095"/>
    <w:rsid w:val="00ED5218"/>
    <w:rsid w:val="00ED53D7"/>
    <w:rsid w:val="00ED5440"/>
    <w:rsid w:val="00ED54CB"/>
    <w:rsid w:val="00ED5592"/>
    <w:rsid w:val="00ED591A"/>
    <w:rsid w:val="00ED59A1"/>
    <w:rsid w:val="00ED5C4B"/>
    <w:rsid w:val="00ED5CD2"/>
    <w:rsid w:val="00ED604D"/>
    <w:rsid w:val="00ED6056"/>
    <w:rsid w:val="00ED6188"/>
    <w:rsid w:val="00ED63C3"/>
    <w:rsid w:val="00ED6955"/>
    <w:rsid w:val="00ED6D94"/>
    <w:rsid w:val="00ED7003"/>
    <w:rsid w:val="00ED70C9"/>
    <w:rsid w:val="00ED738E"/>
    <w:rsid w:val="00ED744C"/>
    <w:rsid w:val="00ED7509"/>
    <w:rsid w:val="00ED77BA"/>
    <w:rsid w:val="00ED77CC"/>
    <w:rsid w:val="00ED78AA"/>
    <w:rsid w:val="00ED7998"/>
    <w:rsid w:val="00ED7A49"/>
    <w:rsid w:val="00ED7AFD"/>
    <w:rsid w:val="00ED7B3E"/>
    <w:rsid w:val="00EE028B"/>
    <w:rsid w:val="00EE0443"/>
    <w:rsid w:val="00EE0933"/>
    <w:rsid w:val="00EE0A95"/>
    <w:rsid w:val="00EE0B99"/>
    <w:rsid w:val="00EE0BAA"/>
    <w:rsid w:val="00EE0D68"/>
    <w:rsid w:val="00EE0DD3"/>
    <w:rsid w:val="00EE10A4"/>
    <w:rsid w:val="00EE11AD"/>
    <w:rsid w:val="00EE1349"/>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A8C"/>
    <w:rsid w:val="00EE6AB2"/>
    <w:rsid w:val="00EE6E8B"/>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560"/>
    <w:rsid w:val="00EF185D"/>
    <w:rsid w:val="00EF19CA"/>
    <w:rsid w:val="00EF1BBD"/>
    <w:rsid w:val="00EF1C6A"/>
    <w:rsid w:val="00EF1D7F"/>
    <w:rsid w:val="00EF1E12"/>
    <w:rsid w:val="00EF1F79"/>
    <w:rsid w:val="00EF2083"/>
    <w:rsid w:val="00EF215C"/>
    <w:rsid w:val="00EF21BB"/>
    <w:rsid w:val="00EF2540"/>
    <w:rsid w:val="00EF271A"/>
    <w:rsid w:val="00EF2EE8"/>
    <w:rsid w:val="00EF2FEA"/>
    <w:rsid w:val="00EF303C"/>
    <w:rsid w:val="00EF3170"/>
    <w:rsid w:val="00EF3221"/>
    <w:rsid w:val="00EF3696"/>
    <w:rsid w:val="00EF3814"/>
    <w:rsid w:val="00EF38BD"/>
    <w:rsid w:val="00EF3A22"/>
    <w:rsid w:val="00EF3D5C"/>
    <w:rsid w:val="00EF3F13"/>
    <w:rsid w:val="00EF405E"/>
    <w:rsid w:val="00EF41CC"/>
    <w:rsid w:val="00EF4310"/>
    <w:rsid w:val="00EF434F"/>
    <w:rsid w:val="00EF436C"/>
    <w:rsid w:val="00EF46E6"/>
    <w:rsid w:val="00EF47C1"/>
    <w:rsid w:val="00EF48C7"/>
    <w:rsid w:val="00EF49C2"/>
    <w:rsid w:val="00EF4A4D"/>
    <w:rsid w:val="00EF4AB9"/>
    <w:rsid w:val="00EF4C67"/>
    <w:rsid w:val="00EF553B"/>
    <w:rsid w:val="00EF576F"/>
    <w:rsid w:val="00EF5F79"/>
    <w:rsid w:val="00EF5FE8"/>
    <w:rsid w:val="00EF605F"/>
    <w:rsid w:val="00EF6354"/>
    <w:rsid w:val="00EF6787"/>
    <w:rsid w:val="00EF67D0"/>
    <w:rsid w:val="00EF68DB"/>
    <w:rsid w:val="00EF6EF9"/>
    <w:rsid w:val="00EF7104"/>
    <w:rsid w:val="00EF75BA"/>
    <w:rsid w:val="00EF771B"/>
    <w:rsid w:val="00EF7788"/>
    <w:rsid w:val="00EF7947"/>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9DD"/>
    <w:rsid w:val="00F01A89"/>
    <w:rsid w:val="00F01E10"/>
    <w:rsid w:val="00F02556"/>
    <w:rsid w:val="00F02658"/>
    <w:rsid w:val="00F026E3"/>
    <w:rsid w:val="00F02A3F"/>
    <w:rsid w:val="00F02CF0"/>
    <w:rsid w:val="00F02D8C"/>
    <w:rsid w:val="00F02F65"/>
    <w:rsid w:val="00F02FE9"/>
    <w:rsid w:val="00F0306D"/>
    <w:rsid w:val="00F03141"/>
    <w:rsid w:val="00F03753"/>
    <w:rsid w:val="00F0378E"/>
    <w:rsid w:val="00F03A80"/>
    <w:rsid w:val="00F03CC1"/>
    <w:rsid w:val="00F03EAD"/>
    <w:rsid w:val="00F03F14"/>
    <w:rsid w:val="00F043AA"/>
    <w:rsid w:val="00F04983"/>
    <w:rsid w:val="00F049FD"/>
    <w:rsid w:val="00F04AA2"/>
    <w:rsid w:val="00F04FA1"/>
    <w:rsid w:val="00F05440"/>
    <w:rsid w:val="00F05996"/>
    <w:rsid w:val="00F05A0D"/>
    <w:rsid w:val="00F05A19"/>
    <w:rsid w:val="00F05AA5"/>
    <w:rsid w:val="00F05CBD"/>
    <w:rsid w:val="00F064F9"/>
    <w:rsid w:val="00F06704"/>
    <w:rsid w:val="00F06763"/>
    <w:rsid w:val="00F068AD"/>
    <w:rsid w:val="00F069C7"/>
    <w:rsid w:val="00F06A66"/>
    <w:rsid w:val="00F06D2E"/>
    <w:rsid w:val="00F06FA7"/>
    <w:rsid w:val="00F07113"/>
    <w:rsid w:val="00F07405"/>
    <w:rsid w:val="00F074AC"/>
    <w:rsid w:val="00F07587"/>
    <w:rsid w:val="00F076DE"/>
    <w:rsid w:val="00F079C5"/>
    <w:rsid w:val="00F079DC"/>
    <w:rsid w:val="00F07E6C"/>
    <w:rsid w:val="00F07E89"/>
    <w:rsid w:val="00F07EBC"/>
    <w:rsid w:val="00F10123"/>
    <w:rsid w:val="00F10176"/>
    <w:rsid w:val="00F1026B"/>
    <w:rsid w:val="00F10972"/>
    <w:rsid w:val="00F10C32"/>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3382"/>
    <w:rsid w:val="00F13800"/>
    <w:rsid w:val="00F13941"/>
    <w:rsid w:val="00F140A2"/>
    <w:rsid w:val="00F14309"/>
    <w:rsid w:val="00F14405"/>
    <w:rsid w:val="00F1445F"/>
    <w:rsid w:val="00F14512"/>
    <w:rsid w:val="00F145DF"/>
    <w:rsid w:val="00F14CAD"/>
    <w:rsid w:val="00F14D8B"/>
    <w:rsid w:val="00F14E2D"/>
    <w:rsid w:val="00F150FB"/>
    <w:rsid w:val="00F15110"/>
    <w:rsid w:val="00F1521E"/>
    <w:rsid w:val="00F153C8"/>
    <w:rsid w:val="00F15490"/>
    <w:rsid w:val="00F15557"/>
    <w:rsid w:val="00F155C4"/>
    <w:rsid w:val="00F158EB"/>
    <w:rsid w:val="00F15C82"/>
    <w:rsid w:val="00F15ECA"/>
    <w:rsid w:val="00F160C0"/>
    <w:rsid w:val="00F16669"/>
    <w:rsid w:val="00F167DD"/>
    <w:rsid w:val="00F16A4E"/>
    <w:rsid w:val="00F16CF6"/>
    <w:rsid w:val="00F17365"/>
    <w:rsid w:val="00F176B7"/>
    <w:rsid w:val="00F17C73"/>
    <w:rsid w:val="00F17D24"/>
    <w:rsid w:val="00F17D32"/>
    <w:rsid w:val="00F20053"/>
    <w:rsid w:val="00F2031A"/>
    <w:rsid w:val="00F20442"/>
    <w:rsid w:val="00F20579"/>
    <w:rsid w:val="00F205C2"/>
    <w:rsid w:val="00F20619"/>
    <w:rsid w:val="00F20652"/>
    <w:rsid w:val="00F206D0"/>
    <w:rsid w:val="00F2075C"/>
    <w:rsid w:val="00F20859"/>
    <w:rsid w:val="00F20C92"/>
    <w:rsid w:val="00F20F66"/>
    <w:rsid w:val="00F21217"/>
    <w:rsid w:val="00F21295"/>
    <w:rsid w:val="00F214D3"/>
    <w:rsid w:val="00F217B5"/>
    <w:rsid w:val="00F217D9"/>
    <w:rsid w:val="00F21940"/>
    <w:rsid w:val="00F21A56"/>
    <w:rsid w:val="00F21EEE"/>
    <w:rsid w:val="00F2222B"/>
    <w:rsid w:val="00F22430"/>
    <w:rsid w:val="00F2286E"/>
    <w:rsid w:val="00F228DA"/>
    <w:rsid w:val="00F22A0E"/>
    <w:rsid w:val="00F22B8E"/>
    <w:rsid w:val="00F22C76"/>
    <w:rsid w:val="00F22D00"/>
    <w:rsid w:val="00F22D1C"/>
    <w:rsid w:val="00F22E84"/>
    <w:rsid w:val="00F22EAD"/>
    <w:rsid w:val="00F23146"/>
    <w:rsid w:val="00F2334E"/>
    <w:rsid w:val="00F23414"/>
    <w:rsid w:val="00F23426"/>
    <w:rsid w:val="00F2343B"/>
    <w:rsid w:val="00F23630"/>
    <w:rsid w:val="00F237F2"/>
    <w:rsid w:val="00F238B2"/>
    <w:rsid w:val="00F2403B"/>
    <w:rsid w:val="00F243E8"/>
    <w:rsid w:val="00F244F0"/>
    <w:rsid w:val="00F2471B"/>
    <w:rsid w:val="00F24933"/>
    <w:rsid w:val="00F249F1"/>
    <w:rsid w:val="00F24BED"/>
    <w:rsid w:val="00F250D8"/>
    <w:rsid w:val="00F251D8"/>
    <w:rsid w:val="00F25237"/>
    <w:rsid w:val="00F254FF"/>
    <w:rsid w:val="00F256BC"/>
    <w:rsid w:val="00F25A92"/>
    <w:rsid w:val="00F25C21"/>
    <w:rsid w:val="00F26065"/>
    <w:rsid w:val="00F26743"/>
    <w:rsid w:val="00F26812"/>
    <w:rsid w:val="00F26A57"/>
    <w:rsid w:val="00F26B90"/>
    <w:rsid w:val="00F26BA6"/>
    <w:rsid w:val="00F26CE7"/>
    <w:rsid w:val="00F270C3"/>
    <w:rsid w:val="00F2748F"/>
    <w:rsid w:val="00F2757C"/>
    <w:rsid w:val="00F276B5"/>
    <w:rsid w:val="00F2789B"/>
    <w:rsid w:val="00F278A7"/>
    <w:rsid w:val="00F2798A"/>
    <w:rsid w:val="00F27E46"/>
    <w:rsid w:val="00F300C5"/>
    <w:rsid w:val="00F30155"/>
    <w:rsid w:val="00F30256"/>
    <w:rsid w:val="00F302FE"/>
    <w:rsid w:val="00F30417"/>
    <w:rsid w:val="00F307DD"/>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786"/>
    <w:rsid w:val="00F34810"/>
    <w:rsid w:val="00F34BA3"/>
    <w:rsid w:val="00F34BB6"/>
    <w:rsid w:val="00F34D75"/>
    <w:rsid w:val="00F34E87"/>
    <w:rsid w:val="00F34FBE"/>
    <w:rsid w:val="00F3510C"/>
    <w:rsid w:val="00F3557D"/>
    <w:rsid w:val="00F35666"/>
    <w:rsid w:val="00F35671"/>
    <w:rsid w:val="00F3576C"/>
    <w:rsid w:val="00F35782"/>
    <w:rsid w:val="00F35799"/>
    <w:rsid w:val="00F358E5"/>
    <w:rsid w:val="00F35BE7"/>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A4F"/>
    <w:rsid w:val="00F42C97"/>
    <w:rsid w:val="00F42D4F"/>
    <w:rsid w:val="00F42E38"/>
    <w:rsid w:val="00F42E91"/>
    <w:rsid w:val="00F42FB5"/>
    <w:rsid w:val="00F430F6"/>
    <w:rsid w:val="00F43358"/>
    <w:rsid w:val="00F4365A"/>
    <w:rsid w:val="00F439EE"/>
    <w:rsid w:val="00F43C4C"/>
    <w:rsid w:val="00F43E2A"/>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5F45"/>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E0"/>
    <w:rsid w:val="00F51BE8"/>
    <w:rsid w:val="00F51BFD"/>
    <w:rsid w:val="00F51C2D"/>
    <w:rsid w:val="00F51D9B"/>
    <w:rsid w:val="00F51DDA"/>
    <w:rsid w:val="00F5239E"/>
    <w:rsid w:val="00F524F5"/>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1466"/>
    <w:rsid w:val="00F61A17"/>
    <w:rsid w:val="00F61D1D"/>
    <w:rsid w:val="00F61DDC"/>
    <w:rsid w:val="00F61FAC"/>
    <w:rsid w:val="00F6244E"/>
    <w:rsid w:val="00F62760"/>
    <w:rsid w:val="00F62921"/>
    <w:rsid w:val="00F62DE2"/>
    <w:rsid w:val="00F62EE9"/>
    <w:rsid w:val="00F63099"/>
    <w:rsid w:val="00F634C5"/>
    <w:rsid w:val="00F63568"/>
    <w:rsid w:val="00F635B3"/>
    <w:rsid w:val="00F636AA"/>
    <w:rsid w:val="00F63730"/>
    <w:rsid w:val="00F6374E"/>
    <w:rsid w:val="00F63B73"/>
    <w:rsid w:val="00F63F44"/>
    <w:rsid w:val="00F64013"/>
    <w:rsid w:val="00F6402A"/>
    <w:rsid w:val="00F64357"/>
    <w:rsid w:val="00F645D5"/>
    <w:rsid w:val="00F64759"/>
    <w:rsid w:val="00F64787"/>
    <w:rsid w:val="00F649A0"/>
    <w:rsid w:val="00F64EDB"/>
    <w:rsid w:val="00F64F5E"/>
    <w:rsid w:val="00F650F3"/>
    <w:rsid w:val="00F6523A"/>
    <w:rsid w:val="00F652DC"/>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73B"/>
    <w:rsid w:val="00F677C1"/>
    <w:rsid w:val="00F677D0"/>
    <w:rsid w:val="00F6794C"/>
    <w:rsid w:val="00F67B0F"/>
    <w:rsid w:val="00F67E67"/>
    <w:rsid w:val="00F67F7F"/>
    <w:rsid w:val="00F70006"/>
    <w:rsid w:val="00F7034F"/>
    <w:rsid w:val="00F70522"/>
    <w:rsid w:val="00F7078E"/>
    <w:rsid w:val="00F707A8"/>
    <w:rsid w:val="00F7095B"/>
    <w:rsid w:val="00F70B38"/>
    <w:rsid w:val="00F712DE"/>
    <w:rsid w:val="00F71505"/>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5069"/>
    <w:rsid w:val="00F7572A"/>
    <w:rsid w:val="00F7606C"/>
    <w:rsid w:val="00F7636B"/>
    <w:rsid w:val="00F76371"/>
    <w:rsid w:val="00F763B5"/>
    <w:rsid w:val="00F76642"/>
    <w:rsid w:val="00F7682E"/>
    <w:rsid w:val="00F768CD"/>
    <w:rsid w:val="00F76AC4"/>
    <w:rsid w:val="00F76D4C"/>
    <w:rsid w:val="00F770C5"/>
    <w:rsid w:val="00F77167"/>
    <w:rsid w:val="00F77212"/>
    <w:rsid w:val="00F772C6"/>
    <w:rsid w:val="00F7732A"/>
    <w:rsid w:val="00F774E7"/>
    <w:rsid w:val="00F77648"/>
    <w:rsid w:val="00F77CA2"/>
    <w:rsid w:val="00F8005C"/>
    <w:rsid w:val="00F801F6"/>
    <w:rsid w:val="00F80204"/>
    <w:rsid w:val="00F802FE"/>
    <w:rsid w:val="00F8068D"/>
    <w:rsid w:val="00F80723"/>
    <w:rsid w:val="00F81038"/>
    <w:rsid w:val="00F81119"/>
    <w:rsid w:val="00F8133E"/>
    <w:rsid w:val="00F8141B"/>
    <w:rsid w:val="00F81448"/>
    <w:rsid w:val="00F81663"/>
    <w:rsid w:val="00F81828"/>
    <w:rsid w:val="00F818A6"/>
    <w:rsid w:val="00F819D1"/>
    <w:rsid w:val="00F81C53"/>
    <w:rsid w:val="00F81F6A"/>
    <w:rsid w:val="00F8201E"/>
    <w:rsid w:val="00F820E8"/>
    <w:rsid w:val="00F8213E"/>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D7"/>
    <w:rsid w:val="00F85750"/>
    <w:rsid w:val="00F859C6"/>
    <w:rsid w:val="00F85A97"/>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40E"/>
    <w:rsid w:val="00F9058D"/>
    <w:rsid w:val="00F9060A"/>
    <w:rsid w:val="00F906EC"/>
    <w:rsid w:val="00F9099B"/>
    <w:rsid w:val="00F909EC"/>
    <w:rsid w:val="00F90A02"/>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73E"/>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D06"/>
    <w:rsid w:val="00F96F3A"/>
    <w:rsid w:val="00F96F43"/>
    <w:rsid w:val="00F9703E"/>
    <w:rsid w:val="00F970F8"/>
    <w:rsid w:val="00F97140"/>
    <w:rsid w:val="00F97462"/>
    <w:rsid w:val="00F9761F"/>
    <w:rsid w:val="00F976CC"/>
    <w:rsid w:val="00F97731"/>
    <w:rsid w:val="00F97846"/>
    <w:rsid w:val="00F97944"/>
    <w:rsid w:val="00F97CB2"/>
    <w:rsid w:val="00F97DE0"/>
    <w:rsid w:val="00FA0448"/>
    <w:rsid w:val="00FA0776"/>
    <w:rsid w:val="00FA0AE3"/>
    <w:rsid w:val="00FA0BA5"/>
    <w:rsid w:val="00FA12A8"/>
    <w:rsid w:val="00FA1475"/>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F0"/>
    <w:rsid w:val="00FA3905"/>
    <w:rsid w:val="00FA39D5"/>
    <w:rsid w:val="00FA3A0C"/>
    <w:rsid w:val="00FA3ABD"/>
    <w:rsid w:val="00FA3C90"/>
    <w:rsid w:val="00FA3EC9"/>
    <w:rsid w:val="00FA401B"/>
    <w:rsid w:val="00FA4072"/>
    <w:rsid w:val="00FA41D1"/>
    <w:rsid w:val="00FA47B0"/>
    <w:rsid w:val="00FA4844"/>
    <w:rsid w:val="00FA49B8"/>
    <w:rsid w:val="00FA4D05"/>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B1"/>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B6"/>
    <w:rsid w:val="00FB1F94"/>
    <w:rsid w:val="00FB1FC9"/>
    <w:rsid w:val="00FB2189"/>
    <w:rsid w:val="00FB22E5"/>
    <w:rsid w:val="00FB232D"/>
    <w:rsid w:val="00FB2390"/>
    <w:rsid w:val="00FB258D"/>
    <w:rsid w:val="00FB2619"/>
    <w:rsid w:val="00FB2686"/>
    <w:rsid w:val="00FB26B3"/>
    <w:rsid w:val="00FB2748"/>
    <w:rsid w:val="00FB27CA"/>
    <w:rsid w:val="00FB27E2"/>
    <w:rsid w:val="00FB2B6A"/>
    <w:rsid w:val="00FB2B91"/>
    <w:rsid w:val="00FB2B99"/>
    <w:rsid w:val="00FB2C47"/>
    <w:rsid w:val="00FB2C8C"/>
    <w:rsid w:val="00FB3093"/>
    <w:rsid w:val="00FB3182"/>
    <w:rsid w:val="00FB341A"/>
    <w:rsid w:val="00FB3612"/>
    <w:rsid w:val="00FB363D"/>
    <w:rsid w:val="00FB3789"/>
    <w:rsid w:val="00FB398D"/>
    <w:rsid w:val="00FB3AE4"/>
    <w:rsid w:val="00FB3C05"/>
    <w:rsid w:val="00FB3C71"/>
    <w:rsid w:val="00FB3ED3"/>
    <w:rsid w:val="00FB45F5"/>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2C"/>
    <w:rsid w:val="00FC18CD"/>
    <w:rsid w:val="00FC18E8"/>
    <w:rsid w:val="00FC19E0"/>
    <w:rsid w:val="00FC1BED"/>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1CE"/>
    <w:rsid w:val="00FC42A5"/>
    <w:rsid w:val="00FC455C"/>
    <w:rsid w:val="00FC458F"/>
    <w:rsid w:val="00FC45DD"/>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990"/>
    <w:rsid w:val="00FD1B3B"/>
    <w:rsid w:val="00FD1BE0"/>
    <w:rsid w:val="00FD1E95"/>
    <w:rsid w:val="00FD1ECE"/>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E88"/>
    <w:rsid w:val="00FD6F26"/>
    <w:rsid w:val="00FD71ED"/>
    <w:rsid w:val="00FD741B"/>
    <w:rsid w:val="00FD74CB"/>
    <w:rsid w:val="00FD7683"/>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F49"/>
    <w:rsid w:val="00FE6FBD"/>
    <w:rsid w:val="00FE7160"/>
    <w:rsid w:val="00FE7479"/>
    <w:rsid w:val="00FE75BC"/>
    <w:rsid w:val="00FE768C"/>
    <w:rsid w:val="00FE7AB5"/>
    <w:rsid w:val="00FE7D07"/>
    <w:rsid w:val="00FE7D5A"/>
    <w:rsid w:val="00FF01F9"/>
    <w:rsid w:val="00FF0611"/>
    <w:rsid w:val="00FF0788"/>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D86"/>
    <w:rsid w:val="00FF5F32"/>
    <w:rsid w:val="00FF6158"/>
    <w:rsid w:val="00FF61B0"/>
    <w:rsid w:val="00FF635D"/>
    <w:rsid w:val="00FF6497"/>
    <w:rsid w:val="00FF663F"/>
    <w:rsid w:val="00FF6646"/>
    <w:rsid w:val="00FF665E"/>
    <w:rsid w:val="00FF6990"/>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uiPriority="1"/>
    <w:lsdException w:name="Body Text" w:qFormat="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0199"/>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uiPriority w:val="99"/>
    <w:qFormat/>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목록 단"/>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qFormat/>
    <w:rsid w:val="00336F23"/>
    <w:pPr>
      <w:keepLines/>
      <w:numPr>
        <w:ilvl w:val="1"/>
        <w:numId w:val="20"/>
      </w:numPr>
      <w:tabs>
        <w:tab w:val="left" w:pos="-1985"/>
      </w:tabs>
      <w:spacing w:after="180"/>
    </w:pPr>
    <w:rPr>
      <w:rFonts w:ascii="Times New Roman" w:eastAsia="MS Mincho" w:hAnsi="Times New Roman"/>
      <w:szCs w:val="20"/>
      <w:lang w:val="en-GB"/>
    </w:rPr>
  </w:style>
  <w:style w:type="table" w:customStyle="1" w:styleId="TableGrid4">
    <w:name w:val="TableGrid4"/>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313923">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8860862">
      <w:bodyDiv w:val="1"/>
      <w:marLeft w:val="0"/>
      <w:marRight w:val="0"/>
      <w:marTop w:val="0"/>
      <w:marBottom w:val="0"/>
      <w:divBdr>
        <w:top w:val="none" w:sz="0" w:space="0" w:color="auto"/>
        <w:left w:val="none" w:sz="0" w:space="0" w:color="auto"/>
        <w:bottom w:val="none" w:sz="0" w:space="0" w:color="auto"/>
        <w:right w:val="none" w:sz="0" w:space="0" w:color="auto"/>
      </w:divBdr>
      <w:divsChild>
        <w:div w:id="433017375">
          <w:marLeft w:val="547"/>
          <w:marRight w:val="0"/>
          <w:marTop w:val="0"/>
          <w:marBottom w:val="0"/>
          <w:divBdr>
            <w:top w:val="none" w:sz="0" w:space="0" w:color="auto"/>
            <w:left w:val="none" w:sz="0" w:space="0" w:color="auto"/>
            <w:bottom w:val="none" w:sz="0" w:space="0" w:color="auto"/>
            <w:right w:val="none" w:sz="0" w:space="0" w:color="auto"/>
          </w:divBdr>
        </w:div>
      </w:divsChild>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4826360">
      <w:bodyDiv w:val="1"/>
      <w:marLeft w:val="0"/>
      <w:marRight w:val="0"/>
      <w:marTop w:val="0"/>
      <w:marBottom w:val="0"/>
      <w:divBdr>
        <w:top w:val="none" w:sz="0" w:space="0" w:color="auto"/>
        <w:left w:val="none" w:sz="0" w:space="0" w:color="auto"/>
        <w:bottom w:val="none" w:sz="0" w:space="0" w:color="auto"/>
        <w:right w:val="none" w:sz="0" w:space="0" w:color="auto"/>
      </w:divBdr>
      <w:divsChild>
        <w:div w:id="172609867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6461716">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768869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0540938">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6817974">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128@0"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7B3E6AB6-155D-43A9-809F-DC42BC3D5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723</Words>
  <Characters>4125</Characters>
  <Application>Microsoft Office Word</Application>
  <DocSecurity>0</DocSecurity>
  <Lines>34</Lines>
  <Paragraphs>9</Paragraphs>
  <ScaleCrop>false</ScaleCrop>
  <Company>Vivo</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Ruixin(vivo)</cp:lastModifiedBy>
  <cp:revision>42</cp:revision>
  <cp:lastPrinted>2011-08-03T09:36:00Z</cp:lastPrinted>
  <dcterms:created xsi:type="dcterms:W3CDTF">2023-05-14T10:42:00Z</dcterms:created>
  <dcterms:modified xsi:type="dcterms:W3CDTF">2023-05-15T16:36:00Z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